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1138B" w14:textId="77777777" w:rsidR="009303C0" w:rsidRDefault="009303C0" w:rsidP="008C44B5">
      <w:pPr>
        <w:pStyle w:val="Normlnweb"/>
        <w:spacing w:before="0" w:beforeAutospacing="0" w:after="0" w:afterAutospacing="0"/>
        <w:jc w:val="center"/>
        <w:rPr>
          <w:rStyle w:val="Siln"/>
          <w:color w:val="FF6600"/>
          <w:sz w:val="28"/>
          <w:szCs w:val="28"/>
        </w:rPr>
      </w:pPr>
    </w:p>
    <w:p w14:paraId="136A8AD2" w14:textId="12280E8E" w:rsidR="008C44B5" w:rsidRDefault="008C44B5" w:rsidP="008C44B5">
      <w:pPr>
        <w:pStyle w:val="Normlnweb"/>
        <w:spacing w:before="0" w:beforeAutospacing="0" w:after="0" w:afterAutospacing="0"/>
        <w:jc w:val="center"/>
        <w:rPr>
          <w:rStyle w:val="Siln"/>
          <w:color w:val="FF6600"/>
          <w:sz w:val="28"/>
          <w:szCs w:val="28"/>
        </w:rPr>
      </w:pPr>
      <w:r>
        <w:rPr>
          <w:rStyle w:val="Siln"/>
          <w:color w:val="FF6600"/>
          <w:sz w:val="28"/>
          <w:szCs w:val="28"/>
        </w:rPr>
        <w:t>NABÍDKA PRO ŠKOLNÍ ROK  202</w:t>
      </w:r>
      <w:r w:rsidR="00262E2E">
        <w:rPr>
          <w:rStyle w:val="Siln"/>
          <w:color w:val="FF6600"/>
          <w:sz w:val="28"/>
          <w:szCs w:val="28"/>
        </w:rPr>
        <w:t>3</w:t>
      </w:r>
      <w:r>
        <w:rPr>
          <w:rStyle w:val="Siln"/>
          <w:color w:val="FF6600"/>
          <w:sz w:val="28"/>
          <w:szCs w:val="28"/>
        </w:rPr>
        <w:t>/202</w:t>
      </w:r>
      <w:r w:rsidR="00262E2E">
        <w:rPr>
          <w:rStyle w:val="Siln"/>
          <w:color w:val="FF6600"/>
          <w:sz w:val="28"/>
          <w:szCs w:val="28"/>
        </w:rPr>
        <w:t>4</w:t>
      </w:r>
    </w:p>
    <w:p w14:paraId="33497367" w14:textId="77777777" w:rsidR="009303C0" w:rsidRDefault="009303C0" w:rsidP="008C44B5">
      <w:pPr>
        <w:pStyle w:val="Normlnweb"/>
        <w:spacing w:before="0" w:beforeAutospacing="0" w:after="0" w:afterAutospacing="0"/>
        <w:jc w:val="center"/>
        <w:rPr>
          <w:rStyle w:val="Siln"/>
          <w:color w:val="FF6600"/>
          <w:sz w:val="28"/>
          <w:szCs w:val="28"/>
        </w:rPr>
      </w:pPr>
    </w:p>
    <w:p w14:paraId="1F159BBE" w14:textId="77777777" w:rsidR="008B1247" w:rsidRPr="008B1247" w:rsidRDefault="008B1247" w:rsidP="00A01380">
      <w:pPr>
        <w:pStyle w:val="Normlnweb"/>
        <w:spacing w:before="0" w:beforeAutospacing="0" w:after="0" w:afterAutospacing="0"/>
        <w:jc w:val="center"/>
        <w:rPr>
          <w:b/>
          <w:bCs/>
          <w:color w:val="auto"/>
          <w:sz w:val="10"/>
          <w:szCs w:val="10"/>
        </w:rPr>
      </w:pPr>
    </w:p>
    <w:p w14:paraId="660BDF45" w14:textId="49A376E9" w:rsidR="007F0CBC" w:rsidRDefault="007F0CBC" w:rsidP="00A01380">
      <w:pPr>
        <w:pStyle w:val="Normlnweb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  <w:r w:rsidRPr="00A01380">
        <w:rPr>
          <w:b/>
          <w:bCs/>
          <w:color w:val="auto"/>
          <w:sz w:val="28"/>
          <w:szCs w:val="28"/>
        </w:rPr>
        <w:t>SOCIÁLNÍ ČINNOST</w:t>
      </w:r>
    </w:p>
    <w:p w14:paraId="70813ACC" w14:textId="77777777" w:rsidR="00A01380" w:rsidRPr="008B1247" w:rsidRDefault="00A01380" w:rsidP="00A01380">
      <w:pPr>
        <w:pStyle w:val="Normlnweb"/>
        <w:spacing w:before="0" w:beforeAutospacing="0" w:after="0" w:afterAutospacing="0"/>
        <w:jc w:val="center"/>
        <w:rPr>
          <w:b/>
          <w:color w:val="auto"/>
          <w:sz w:val="12"/>
          <w:szCs w:val="12"/>
        </w:rPr>
      </w:pPr>
    </w:p>
    <w:tbl>
      <w:tblPr>
        <w:tblW w:w="4999" w:type="pct"/>
        <w:tblCellSpacing w:w="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82"/>
        <w:gridCol w:w="7864"/>
      </w:tblGrid>
      <w:tr w:rsidR="007F0CBC" w:rsidRPr="00A01380" w14:paraId="1F692AA2" w14:textId="77777777" w:rsidTr="007F2E2A">
        <w:trPr>
          <w:tblCellSpacing w:w="15" w:type="dxa"/>
        </w:trPr>
        <w:tc>
          <w:tcPr>
            <w:tcW w:w="943" w:type="pct"/>
          </w:tcPr>
          <w:p w14:paraId="28B9910F" w14:textId="77777777" w:rsidR="007F0CBC" w:rsidRPr="008B1247" w:rsidRDefault="007F0CBC" w:rsidP="007F2E2A">
            <w:pPr>
              <w:rPr>
                <w:color w:val="000000"/>
                <w:sz w:val="22"/>
                <w:szCs w:val="22"/>
              </w:rPr>
            </w:pPr>
            <w:r w:rsidRPr="008B1247">
              <w:rPr>
                <w:rStyle w:val="Siln"/>
                <w:sz w:val="22"/>
                <w:szCs w:val="22"/>
              </w:rPr>
              <w:t xml:space="preserve">Základní údaje  </w:t>
            </w:r>
          </w:p>
        </w:tc>
        <w:tc>
          <w:tcPr>
            <w:tcW w:w="4015" w:type="pct"/>
            <w:vAlign w:val="center"/>
          </w:tcPr>
          <w:p w14:paraId="71FEA41E" w14:textId="77777777" w:rsidR="007F0CBC" w:rsidRPr="008B1247" w:rsidRDefault="007F0CBC" w:rsidP="007F2E2A">
            <w:pPr>
              <w:rPr>
                <w:rStyle w:val="Siln"/>
                <w:b w:val="0"/>
                <w:sz w:val="22"/>
                <w:szCs w:val="22"/>
              </w:rPr>
            </w:pPr>
            <w:r w:rsidRPr="008B1247">
              <w:rPr>
                <w:rStyle w:val="Siln"/>
                <w:b w:val="0"/>
                <w:sz w:val="22"/>
                <w:szCs w:val="22"/>
              </w:rPr>
              <w:t>rámcový vzdělávací program – 75-41-M/01 Sociální činnost</w:t>
            </w:r>
          </w:p>
          <w:p w14:paraId="50EB1187" w14:textId="77777777" w:rsidR="007F0CBC" w:rsidRPr="008B1247" w:rsidRDefault="007F0CBC" w:rsidP="007F2E2A">
            <w:pPr>
              <w:rPr>
                <w:b/>
                <w:bCs/>
                <w:sz w:val="22"/>
                <w:szCs w:val="22"/>
              </w:rPr>
            </w:pPr>
            <w:r w:rsidRPr="008B1247">
              <w:rPr>
                <w:rStyle w:val="Siln"/>
                <w:b w:val="0"/>
                <w:sz w:val="22"/>
                <w:szCs w:val="22"/>
              </w:rPr>
              <w:t>délka a forma vzdělání – čtyři roky, denní forma vzdělávání</w:t>
            </w:r>
          </w:p>
          <w:p w14:paraId="650C40FB" w14:textId="77777777" w:rsidR="007F0CBC" w:rsidRPr="008B1247" w:rsidRDefault="007F0CBC" w:rsidP="007F2E2A">
            <w:pPr>
              <w:rPr>
                <w:rStyle w:val="Siln"/>
                <w:b w:val="0"/>
                <w:sz w:val="22"/>
                <w:szCs w:val="22"/>
              </w:rPr>
            </w:pPr>
            <w:r w:rsidRPr="008B1247">
              <w:rPr>
                <w:rStyle w:val="Siln"/>
                <w:b w:val="0"/>
                <w:sz w:val="22"/>
                <w:szCs w:val="22"/>
              </w:rPr>
              <w:t xml:space="preserve">podmínky přijetí – </w:t>
            </w:r>
            <w:r w:rsidR="00362A74" w:rsidRPr="008B1247">
              <w:rPr>
                <w:rStyle w:val="Siln"/>
                <w:b w:val="0"/>
                <w:sz w:val="22"/>
                <w:szCs w:val="22"/>
              </w:rPr>
              <w:t xml:space="preserve">přijímací </w:t>
            </w:r>
            <w:r w:rsidR="00D375A1" w:rsidRPr="008B1247">
              <w:rPr>
                <w:rStyle w:val="Siln"/>
                <w:b w:val="0"/>
                <w:sz w:val="22"/>
                <w:szCs w:val="22"/>
              </w:rPr>
              <w:t>zkouška</w:t>
            </w:r>
            <w:r w:rsidRPr="008B1247">
              <w:rPr>
                <w:b/>
                <w:bCs/>
                <w:sz w:val="22"/>
                <w:szCs w:val="22"/>
              </w:rPr>
              <w:br/>
            </w:r>
            <w:r w:rsidRPr="008B1247">
              <w:rPr>
                <w:rStyle w:val="Siln"/>
                <w:b w:val="0"/>
                <w:sz w:val="22"/>
                <w:szCs w:val="22"/>
              </w:rPr>
              <w:t>ukončení vzdělání – maturitní zkouška</w:t>
            </w:r>
          </w:p>
          <w:p w14:paraId="2225CE54" w14:textId="77777777" w:rsidR="007F0CBC" w:rsidRPr="008B1247" w:rsidRDefault="007F0CBC" w:rsidP="007F2E2A">
            <w:pPr>
              <w:rPr>
                <w:b/>
                <w:color w:val="000000"/>
                <w:sz w:val="22"/>
                <w:szCs w:val="22"/>
              </w:rPr>
            </w:pPr>
            <w:r w:rsidRPr="008B1247">
              <w:rPr>
                <w:rStyle w:val="Siln"/>
                <w:b w:val="0"/>
                <w:sz w:val="22"/>
                <w:szCs w:val="22"/>
              </w:rPr>
              <w:t xml:space="preserve">dosažený stupeň vzdělání – střední vzdělání s maturitní zkouškou </w:t>
            </w:r>
          </w:p>
        </w:tc>
      </w:tr>
      <w:tr w:rsidR="007F0CBC" w:rsidRPr="00A01380" w14:paraId="2EE7C85B" w14:textId="77777777" w:rsidTr="007F2E2A">
        <w:trPr>
          <w:tblCellSpacing w:w="15" w:type="dxa"/>
        </w:trPr>
        <w:tc>
          <w:tcPr>
            <w:tcW w:w="943" w:type="pct"/>
          </w:tcPr>
          <w:p w14:paraId="20955295" w14:textId="77777777" w:rsidR="007F0CBC" w:rsidRPr="008B1247" w:rsidRDefault="007F0CBC" w:rsidP="007F2E2A">
            <w:pPr>
              <w:rPr>
                <w:color w:val="000000"/>
                <w:sz w:val="22"/>
                <w:szCs w:val="22"/>
              </w:rPr>
            </w:pPr>
            <w:r w:rsidRPr="008B1247">
              <w:rPr>
                <w:rStyle w:val="Siln"/>
                <w:sz w:val="22"/>
                <w:szCs w:val="22"/>
              </w:rPr>
              <w:t xml:space="preserve">Popis oboru </w:t>
            </w:r>
            <w:r w:rsidRPr="008B1247">
              <w:rPr>
                <w:rStyle w:val="Siln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015" w:type="pct"/>
            <w:vAlign w:val="center"/>
          </w:tcPr>
          <w:p w14:paraId="1B8DEDC8" w14:textId="77777777" w:rsidR="007F0CBC" w:rsidRPr="008B1247" w:rsidRDefault="007F0CBC" w:rsidP="00A258AF">
            <w:pPr>
              <w:jc w:val="both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Absolventi oboru budou pracovat s lidmi, kteří vyžadují sociální pomoc, asistenci a podporu. Tato činnost je vykonávaná v ambulantních nebo pobytových zařízeních sociální péče pro děti a dospělé. Získané znalosti a</w:t>
            </w:r>
            <w:r w:rsidR="00A258AF" w:rsidRPr="008B1247">
              <w:rPr>
                <w:sz w:val="22"/>
                <w:szCs w:val="22"/>
              </w:rPr>
              <w:t> </w:t>
            </w:r>
            <w:r w:rsidRPr="008B1247">
              <w:rPr>
                <w:sz w:val="22"/>
                <w:szCs w:val="22"/>
              </w:rPr>
              <w:t xml:space="preserve">dovednosti mohou uplatnit i jako pracovníci sociální péče obecních a okresních úřadů a okresních správ sociální péče nebo v terénu. Absolventi získají také vědomosti z oblasti managementu sociálních služeb. </w:t>
            </w:r>
          </w:p>
        </w:tc>
      </w:tr>
      <w:tr w:rsidR="007F0CBC" w:rsidRPr="00A01380" w14:paraId="738E1DFB" w14:textId="77777777" w:rsidTr="007F2E2A">
        <w:trPr>
          <w:tblCellSpacing w:w="15" w:type="dxa"/>
        </w:trPr>
        <w:tc>
          <w:tcPr>
            <w:tcW w:w="943" w:type="pct"/>
          </w:tcPr>
          <w:p w14:paraId="0CFE1577" w14:textId="77777777" w:rsidR="007F0CBC" w:rsidRPr="008B1247" w:rsidRDefault="007F0CBC" w:rsidP="007F2E2A">
            <w:pPr>
              <w:rPr>
                <w:rStyle w:val="Siln"/>
                <w:sz w:val="22"/>
                <w:szCs w:val="22"/>
              </w:rPr>
            </w:pPr>
            <w:r w:rsidRPr="008B1247">
              <w:rPr>
                <w:rStyle w:val="Siln"/>
                <w:sz w:val="22"/>
                <w:szCs w:val="22"/>
              </w:rPr>
              <w:t>Možnost dalšího vzdělávání</w:t>
            </w:r>
          </w:p>
        </w:tc>
        <w:tc>
          <w:tcPr>
            <w:tcW w:w="4015" w:type="pct"/>
            <w:vAlign w:val="center"/>
          </w:tcPr>
          <w:p w14:paraId="0A8A37DF" w14:textId="77777777" w:rsidR="007F0CBC" w:rsidRPr="008B1247" w:rsidRDefault="007F0CBC" w:rsidP="007F2E2A">
            <w:pPr>
              <w:jc w:val="both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Po ukončení středoškolského vzdělávání mohou zájemci pokračovat ve studiu na vyšších odborných nebo vysokých školách.</w:t>
            </w:r>
          </w:p>
        </w:tc>
      </w:tr>
    </w:tbl>
    <w:p w14:paraId="0BDA93CA" w14:textId="77777777" w:rsidR="008B1247" w:rsidRPr="008B1247" w:rsidRDefault="008B1247" w:rsidP="008B1247">
      <w:pPr>
        <w:jc w:val="center"/>
        <w:rPr>
          <w:b/>
          <w:bCs/>
          <w:snapToGrid w:val="0"/>
          <w:color w:val="F79646" w:themeColor="accent6"/>
          <w:sz w:val="12"/>
          <w:szCs w:val="12"/>
        </w:rPr>
      </w:pPr>
    </w:p>
    <w:p w14:paraId="5A82C737" w14:textId="66215DF2" w:rsidR="009303C0" w:rsidRDefault="009303C0" w:rsidP="008B1247">
      <w:pPr>
        <w:jc w:val="center"/>
        <w:rPr>
          <w:b/>
          <w:bCs/>
          <w:snapToGrid w:val="0"/>
          <w:color w:val="E36C0A" w:themeColor="accent6" w:themeShade="BF"/>
          <w:sz w:val="28"/>
          <w:szCs w:val="28"/>
        </w:rPr>
      </w:pPr>
    </w:p>
    <w:p w14:paraId="00CD4ADE" w14:textId="5AC33EA4" w:rsidR="009303C0" w:rsidRDefault="009303C0" w:rsidP="009303C0">
      <w:pPr>
        <w:jc w:val="center"/>
      </w:pPr>
      <w:r w:rsidRPr="002D69DE">
        <w:t xml:space="preserve">Stravování ve školní jídelně, cena oběda </w:t>
      </w:r>
      <w:r w:rsidR="007F1898">
        <w:rPr>
          <w:b/>
        </w:rPr>
        <w:t>50</w:t>
      </w:r>
      <w:bookmarkStart w:id="0" w:name="_GoBack"/>
      <w:bookmarkEnd w:id="0"/>
      <w:r w:rsidRPr="002D69DE">
        <w:rPr>
          <w:b/>
        </w:rPr>
        <w:t>,- Kč</w:t>
      </w:r>
      <w:r w:rsidRPr="002D69DE">
        <w:t xml:space="preserve">.  Žáci platí </w:t>
      </w:r>
      <w:r w:rsidRPr="002D69DE">
        <w:rPr>
          <w:b/>
        </w:rPr>
        <w:t>školné</w:t>
      </w:r>
      <w:r w:rsidRPr="002D69DE">
        <w:t>.</w:t>
      </w:r>
    </w:p>
    <w:p w14:paraId="5EBDDC85" w14:textId="77777777" w:rsidR="009303C0" w:rsidRPr="002D69DE" w:rsidRDefault="009303C0" w:rsidP="009303C0">
      <w:pPr>
        <w:jc w:val="center"/>
      </w:pPr>
    </w:p>
    <w:p w14:paraId="34C1CB29" w14:textId="6B041558" w:rsidR="009303C0" w:rsidRDefault="009303C0" w:rsidP="009303C0">
      <w:pPr>
        <w:jc w:val="center"/>
        <w:rPr>
          <w:b/>
          <w:bCs/>
        </w:rPr>
      </w:pPr>
      <w:r>
        <w:rPr>
          <w:b/>
          <w:bCs/>
        </w:rPr>
        <w:t>Připravujeme pro vás:</w:t>
      </w:r>
    </w:p>
    <w:p w14:paraId="16B3B54D" w14:textId="77777777" w:rsidR="009303C0" w:rsidRDefault="009303C0" w:rsidP="009303C0">
      <w:pPr>
        <w:jc w:val="center"/>
        <w:rPr>
          <w:b/>
          <w:bCs/>
        </w:rPr>
      </w:pPr>
    </w:p>
    <w:p w14:paraId="6C4677E6" w14:textId="7C74E310" w:rsidR="009303C0" w:rsidRDefault="009303C0" w:rsidP="009303C0">
      <w:pPr>
        <w:jc w:val="center"/>
        <w:rPr>
          <w:b/>
          <w:color w:val="FF6600"/>
          <w:sz w:val="22"/>
          <w:szCs w:val="22"/>
        </w:rPr>
      </w:pPr>
      <w:r>
        <w:rPr>
          <w:b/>
          <w:caps/>
          <w:color w:val="FF6600"/>
          <w:sz w:val="22"/>
          <w:szCs w:val="22"/>
        </w:rPr>
        <w:t>Den otevřených dveří</w:t>
      </w:r>
      <w:r>
        <w:rPr>
          <w:b/>
          <w:color w:val="FF6600"/>
          <w:sz w:val="22"/>
          <w:szCs w:val="22"/>
        </w:rPr>
        <w:t xml:space="preserve"> – 1</w:t>
      </w:r>
      <w:r w:rsidR="00262E2E">
        <w:rPr>
          <w:b/>
          <w:color w:val="FF6600"/>
          <w:sz w:val="22"/>
          <w:szCs w:val="22"/>
        </w:rPr>
        <w:t>1</w:t>
      </w:r>
      <w:r>
        <w:rPr>
          <w:b/>
          <w:color w:val="FF6600"/>
          <w:sz w:val="22"/>
          <w:szCs w:val="22"/>
        </w:rPr>
        <w:t>. 1. 202</w:t>
      </w:r>
      <w:r w:rsidR="00262E2E">
        <w:rPr>
          <w:b/>
          <w:color w:val="FF6600"/>
          <w:sz w:val="22"/>
          <w:szCs w:val="22"/>
        </w:rPr>
        <w:t>3</w:t>
      </w:r>
      <w:r>
        <w:rPr>
          <w:b/>
          <w:color w:val="FF6600"/>
          <w:sz w:val="22"/>
          <w:szCs w:val="22"/>
        </w:rPr>
        <w:t xml:space="preserve"> od 14.00 do 17.00 hodin</w:t>
      </w:r>
    </w:p>
    <w:p w14:paraId="17F644F8" w14:textId="77777777" w:rsidR="009303C0" w:rsidRDefault="009303C0" w:rsidP="009303C0">
      <w:pPr>
        <w:jc w:val="center"/>
        <w:rPr>
          <w:b/>
          <w:color w:val="FF6600"/>
          <w:sz w:val="22"/>
          <w:szCs w:val="22"/>
        </w:rPr>
      </w:pPr>
    </w:p>
    <w:p w14:paraId="6672B0A8" w14:textId="3B00695E" w:rsidR="009303C0" w:rsidRPr="00867842" w:rsidRDefault="00262E2E" w:rsidP="009303C0">
      <w:pPr>
        <w:jc w:val="center"/>
        <w:rPr>
          <w:b/>
          <w:caps/>
          <w:color w:val="FF6600"/>
          <w:sz w:val="22"/>
          <w:szCs w:val="22"/>
        </w:rPr>
      </w:pPr>
      <w:r>
        <w:rPr>
          <w:b/>
          <w:caps/>
          <w:color w:val="FF6600"/>
          <w:sz w:val="22"/>
          <w:szCs w:val="22"/>
        </w:rPr>
        <w:t>Přijímací zkoušky nanečisto – 9</w:t>
      </w:r>
      <w:r w:rsidR="009303C0" w:rsidRPr="00867842">
        <w:rPr>
          <w:b/>
          <w:caps/>
          <w:color w:val="FF6600"/>
          <w:sz w:val="22"/>
          <w:szCs w:val="22"/>
        </w:rPr>
        <w:t xml:space="preserve">. 2. </w:t>
      </w:r>
      <w:r w:rsidR="009303C0">
        <w:rPr>
          <w:b/>
          <w:caps/>
          <w:color w:val="FF6600"/>
          <w:sz w:val="22"/>
          <w:szCs w:val="22"/>
        </w:rPr>
        <w:t>202</w:t>
      </w:r>
      <w:r>
        <w:rPr>
          <w:b/>
          <w:caps/>
          <w:color w:val="FF6600"/>
          <w:sz w:val="22"/>
          <w:szCs w:val="22"/>
        </w:rPr>
        <w:t>3</w:t>
      </w:r>
      <w:r w:rsidR="009303C0">
        <w:rPr>
          <w:b/>
          <w:caps/>
          <w:color w:val="FF6600"/>
          <w:sz w:val="22"/>
          <w:szCs w:val="22"/>
        </w:rPr>
        <w:t xml:space="preserve"> </w:t>
      </w:r>
      <w:r w:rsidR="009303C0">
        <w:rPr>
          <w:b/>
          <w:color w:val="FF6600"/>
          <w:sz w:val="22"/>
          <w:szCs w:val="22"/>
        </w:rPr>
        <w:t>od 14.00 do 17.00 hodin</w:t>
      </w:r>
    </w:p>
    <w:p w14:paraId="58F011D8" w14:textId="30761BB5" w:rsidR="009303C0" w:rsidRDefault="009303C0" w:rsidP="009303C0">
      <w:pPr>
        <w:jc w:val="center"/>
        <w:rPr>
          <w:b/>
          <w:color w:val="FF6600"/>
          <w:sz w:val="22"/>
          <w:szCs w:val="22"/>
        </w:rPr>
      </w:pPr>
    </w:p>
    <w:p w14:paraId="0CE96C21" w14:textId="3551872B" w:rsidR="009303C0" w:rsidRPr="00867842" w:rsidRDefault="009303C0" w:rsidP="009303C0">
      <w:pPr>
        <w:jc w:val="center"/>
        <w:rPr>
          <w:b/>
          <w:bCs/>
          <w:color w:val="008000"/>
        </w:rPr>
      </w:pPr>
      <w:r w:rsidRPr="00867842">
        <w:rPr>
          <w:b/>
          <w:bCs/>
        </w:rPr>
        <w:t>Nabízíme aktivitu</w:t>
      </w:r>
      <w:r w:rsidRPr="00867842">
        <w:rPr>
          <w:b/>
          <w:bCs/>
          <w:color w:val="008000"/>
        </w:rPr>
        <w:t xml:space="preserve"> Staň se na den středoškolákem!</w:t>
      </w:r>
    </w:p>
    <w:p w14:paraId="71E5ED9A" w14:textId="65FBA044" w:rsidR="009303C0" w:rsidRPr="00867842" w:rsidRDefault="009303C0" w:rsidP="009303C0">
      <w:pPr>
        <w:jc w:val="center"/>
        <w:rPr>
          <w:b/>
          <w:bCs/>
          <w:color w:val="008000"/>
        </w:rPr>
      </w:pPr>
      <w:r w:rsidRPr="00867842">
        <w:rPr>
          <w:sz w:val="32"/>
          <w:szCs w:val="32"/>
        </w:rPr>
        <w:t xml:space="preserve"> </w:t>
      </w:r>
    </w:p>
    <w:p w14:paraId="1CD90EF4" w14:textId="77FCF9FE" w:rsidR="009303C0" w:rsidRDefault="009303C0" w:rsidP="009303C0">
      <w:pPr>
        <w:jc w:val="center"/>
        <w:rPr>
          <w:b/>
          <w:bCs/>
        </w:rPr>
      </w:pPr>
      <w:r>
        <w:rPr>
          <w:b/>
          <w:bCs/>
          <w:color w:val="008000"/>
        </w:rPr>
        <w:t>Doporučujeme individuální návštěvy školy.</w:t>
      </w:r>
    </w:p>
    <w:p w14:paraId="4E1F7098" w14:textId="77777777" w:rsidR="009303C0" w:rsidRPr="00A01380" w:rsidRDefault="009303C0" w:rsidP="009303C0">
      <w:pPr>
        <w:jc w:val="both"/>
        <w:rPr>
          <w:snapToGrid w:val="0"/>
        </w:rPr>
      </w:pPr>
    </w:p>
    <w:p w14:paraId="272F5BC6" w14:textId="51B0F740" w:rsidR="009303C0" w:rsidRDefault="009303C0" w:rsidP="009303C0">
      <w:pPr>
        <w:jc w:val="center"/>
        <w:rPr>
          <w:b/>
          <w:bCs/>
        </w:rPr>
      </w:pPr>
      <w:r>
        <w:rPr>
          <w:b/>
          <w:bCs/>
        </w:rPr>
        <w:t>Podrobnější informace o akcích školy najdete na webu školy.</w:t>
      </w:r>
    </w:p>
    <w:p w14:paraId="5EE08BA0" w14:textId="77777777" w:rsidR="009303C0" w:rsidRPr="00A01380" w:rsidRDefault="009303C0" w:rsidP="009303C0">
      <w:pPr>
        <w:jc w:val="both"/>
        <w:rPr>
          <w:snapToGrid w:val="0"/>
        </w:rPr>
      </w:pPr>
    </w:p>
    <w:p w14:paraId="67596B04" w14:textId="2CA91576" w:rsidR="009303C0" w:rsidRPr="00A01380" w:rsidRDefault="009303C0" w:rsidP="009303C0">
      <w:pPr>
        <w:jc w:val="both"/>
        <w:rPr>
          <w:snapToGrid w:val="0"/>
        </w:rPr>
      </w:pPr>
    </w:p>
    <w:p w14:paraId="6C6B55E3" w14:textId="4BF9A8E9" w:rsidR="009303C0" w:rsidRPr="00A01380" w:rsidRDefault="009303C0" w:rsidP="009303C0">
      <w:pPr>
        <w:jc w:val="both"/>
        <w:rPr>
          <w:snapToGrid w:val="0"/>
        </w:rPr>
      </w:pPr>
    </w:p>
    <w:p w14:paraId="6CCAD2B5" w14:textId="2F1D7CBF" w:rsidR="009303C0" w:rsidRPr="00A01380" w:rsidRDefault="009303C0" w:rsidP="009303C0">
      <w:pPr>
        <w:jc w:val="both"/>
        <w:rPr>
          <w:snapToGrid w:val="0"/>
        </w:rPr>
      </w:pPr>
    </w:p>
    <w:p w14:paraId="3C0263AA" w14:textId="7B5267D3" w:rsidR="009303C0" w:rsidRPr="00A01380" w:rsidRDefault="009303C0" w:rsidP="009303C0">
      <w:pPr>
        <w:jc w:val="both"/>
        <w:rPr>
          <w:snapToGrid w:val="0"/>
        </w:rPr>
      </w:pPr>
    </w:p>
    <w:p w14:paraId="42B6389D" w14:textId="1F8740E0" w:rsidR="009303C0" w:rsidRPr="00A01380" w:rsidRDefault="009303C0" w:rsidP="009303C0">
      <w:pPr>
        <w:jc w:val="both"/>
        <w:rPr>
          <w:snapToGrid w:val="0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5ECC0932" wp14:editId="40A1D9ED">
            <wp:simplePos x="0" y="0"/>
            <wp:positionH relativeFrom="column">
              <wp:posOffset>4910455</wp:posOffset>
            </wp:positionH>
            <wp:positionV relativeFrom="paragraph">
              <wp:posOffset>78105</wp:posOffset>
            </wp:positionV>
            <wp:extent cx="911860" cy="911860"/>
            <wp:effectExtent l="0" t="0" r="2540" b="2540"/>
            <wp:wrapNone/>
            <wp:docPr id="12" name="Obrázek 12" descr="638372f0b9c780d5d094382d28b4ec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38372f0b9c780d5d094382d28b4ec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38F65CA9" wp14:editId="492E3414">
            <wp:simplePos x="0" y="0"/>
            <wp:positionH relativeFrom="column">
              <wp:posOffset>19685</wp:posOffset>
            </wp:positionH>
            <wp:positionV relativeFrom="paragraph">
              <wp:posOffset>78105</wp:posOffset>
            </wp:positionV>
            <wp:extent cx="845820" cy="845820"/>
            <wp:effectExtent l="0" t="0" r="0" b="0"/>
            <wp:wrapNone/>
            <wp:docPr id="11" name="Obrázek 11" descr="60ac5bdd70c64579d7ddcd0f97ed06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0ac5bdd70c64579d7ddcd0f97ed06f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6C04A" w14:textId="1A99791F" w:rsidR="009303C0" w:rsidRPr="00A01380" w:rsidRDefault="009303C0" w:rsidP="009303C0">
      <w:pPr>
        <w:jc w:val="both"/>
        <w:rPr>
          <w:snapToGrid w:val="0"/>
        </w:rPr>
      </w:pPr>
    </w:p>
    <w:p w14:paraId="0F2BCE3F" w14:textId="5829709C" w:rsidR="009303C0" w:rsidRPr="00A01380" w:rsidRDefault="009303C0" w:rsidP="009303C0">
      <w:pPr>
        <w:jc w:val="both"/>
        <w:rPr>
          <w:snapToGrid w:val="0"/>
        </w:rPr>
      </w:pPr>
    </w:p>
    <w:p w14:paraId="1E9407ED" w14:textId="65082DAC" w:rsidR="009303C0" w:rsidRPr="00A01380" w:rsidRDefault="009303C0" w:rsidP="009303C0">
      <w:pPr>
        <w:jc w:val="both"/>
        <w:rPr>
          <w:snapToGrid w:val="0"/>
        </w:rPr>
      </w:pPr>
    </w:p>
    <w:p w14:paraId="3000DC0D" w14:textId="47FF36AF" w:rsidR="009303C0" w:rsidRPr="00A01380" w:rsidRDefault="009303C0" w:rsidP="009303C0">
      <w:pPr>
        <w:jc w:val="both"/>
        <w:rPr>
          <w:snapToGrid w:val="0"/>
        </w:rPr>
      </w:pPr>
    </w:p>
    <w:p w14:paraId="2C06A71B" w14:textId="4F6C5D3C" w:rsidR="009303C0" w:rsidRPr="00A01380" w:rsidRDefault="009303C0" w:rsidP="009303C0">
      <w:pPr>
        <w:jc w:val="both"/>
        <w:rPr>
          <w:snapToGrid w:val="0"/>
        </w:rPr>
      </w:pPr>
    </w:p>
    <w:p w14:paraId="16457C1F" w14:textId="1873D3BF" w:rsidR="009303C0" w:rsidRPr="00A01380" w:rsidRDefault="009303C0" w:rsidP="009303C0">
      <w:pPr>
        <w:jc w:val="both"/>
        <w:rPr>
          <w:snapToGrid w:val="0"/>
        </w:rPr>
      </w:pPr>
    </w:p>
    <w:p w14:paraId="02B7656A" w14:textId="77777777" w:rsidR="009303C0" w:rsidRPr="00A01380" w:rsidRDefault="009303C0" w:rsidP="009303C0">
      <w:pPr>
        <w:jc w:val="both"/>
        <w:rPr>
          <w:snapToGrid w:val="0"/>
        </w:rPr>
      </w:pPr>
    </w:p>
    <w:p w14:paraId="50BA572B" w14:textId="77777777" w:rsidR="009303C0" w:rsidRPr="00A01380" w:rsidRDefault="009303C0" w:rsidP="009303C0">
      <w:pPr>
        <w:jc w:val="both"/>
        <w:rPr>
          <w:snapToGrid w:val="0"/>
        </w:rPr>
      </w:pPr>
    </w:p>
    <w:p w14:paraId="17AEE74A" w14:textId="77777777" w:rsidR="009303C0" w:rsidRPr="00A01380" w:rsidRDefault="009303C0" w:rsidP="009303C0">
      <w:pPr>
        <w:jc w:val="both"/>
        <w:rPr>
          <w:snapToGrid w:val="0"/>
        </w:rPr>
      </w:pPr>
    </w:p>
    <w:p w14:paraId="2BEBC41F" w14:textId="77777777" w:rsidR="009303C0" w:rsidRPr="00A01380" w:rsidRDefault="009303C0" w:rsidP="009303C0">
      <w:pPr>
        <w:jc w:val="both"/>
        <w:rPr>
          <w:snapToGrid w:val="0"/>
        </w:rPr>
      </w:pPr>
    </w:p>
    <w:p w14:paraId="0ECFA29F" w14:textId="41C19E78" w:rsidR="009303C0" w:rsidRPr="00A01380" w:rsidRDefault="009303C0" w:rsidP="009303C0">
      <w:pPr>
        <w:jc w:val="both"/>
        <w:rPr>
          <w:sz w:val="20"/>
          <w:szCs w:val="20"/>
        </w:rPr>
      </w:pPr>
      <w:r w:rsidRPr="00A01380">
        <w:rPr>
          <w:snapToGrid w:val="0"/>
        </w:rPr>
        <w:lastRenderedPageBreak/>
        <w:t xml:space="preserve">      </w:t>
      </w:r>
    </w:p>
    <w:p w14:paraId="291E0C5E" w14:textId="35C3BE5F" w:rsidR="009303C0" w:rsidRDefault="009303C0" w:rsidP="008B1247">
      <w:pPr>
        <w:jc w:val="center"/>
        <w:rPr>
          <w:b/>
          <w:bCs/>
          <w:snapToGrid w:val="0"/>
          <w:color w:val="E36C0A" w:themeColor="accent6" w:themeShade="BF"/>
          <w:sz w:val="28"/>
          <w:szCs w:val="28"/>
        </w:rPr>
      </w:pPr>
    </w:p>
    <w:p w14:paraId="2E211A53" w14:textId="3BE93716" w:rsidR="007F0CBC" w:rsidRDefault="008B1247" w:rsidP="008B1247">
      <w:pPr>
        <w:jc w:val="center"/>
        <w:rPr>
          <w:b/>
          <w:bCs/>
          <w:snapToGrid w:val="0"/>
          <w:color w:val="E36C0A" w:themeColor="accent6" w:themeShade="BF"/>
          <w:sz w:val="28"/>
          <w:szCs w:val="28"/>
        </w:rPr>
      </w:pPr>
      <w:r w:rsidRPr="008B1247">
        <w:rPr>
          <w:b/>
          <w:bCs/>
          <w:snapToGrid w:val="0"/>
          <w:color w:val="E36C0A" w:themeColor="accent6" w:themeShade="BF"/>
          <w:sz w:val="28"/>
          <w:szCs w:val="28"/>
        </w:rPr>
        <w:t>UČEBNÍ PLÁN</w:t>
      </w:r>
    </w:p>
    <w:p w14:paraId="13A7D9D9" w14:textId="77777777" w:rsidR="00262E2E" w:rsidRDefault="00262E2E" w:rsidP="008B1247">
      <w:pPr>
        <w:jc w:val="center"/>
        <w:rPr>
          <w:b/>
          <w:bCs/>
          <w:snapToGrid w:val="0"/>
          <w:color w:val="E36C0A" w:themeColor="accent6" w:themeShade="BF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3"/>
        <w:gridCol w:w="1136"/>
        <w:gridCol w:w="1138"/>
        <w:gridCol w:w="1138"/>
        <w:gridCol w:w="1072"/>
        <w:gridCol w:w="841"/>
      </w:tblGrid>
      <w:tr w:rsidR="00262E2E" w:rsidRPr="00796799" w14:paraId="31F9969B" w14:textId="77777777" w:rsidTr="00D66B1E">
        <w:trPr>
          <w:trHeight w:val="390"/>
          <w:jc w:val="center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4197FD4" w14:textId="77777777" w:rsidR="00262E2E" w:rsidRPr="00796799" w:rsidRDefault="00262E2E" w:rsidP="00D66B1E">
            <w:pPr>
              <w:rPr>
                <w:b/>
                <w:bCs/>
                <w:color w:val="000000"/>
              </w:rPr>
            </w:pPr>
            <w:r w:rsidRPr="00796799">
              <w:rPr>
                <w:b/>
                <w:bCs/>
                <w:color w:val="000000"/>
              </w:rPr>
              <w:t>Vyučovací předmět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149ECB8" w14:textId="77777777" w:rsidR="00262E2E" w:rsidRPr="00796799" w:rsidRDefault="00262E2E" w:rsidP="00D66B1E">
            <w:pPr>
              <w:jc w:val="center"/>
              <w:rPr>
                <w:b/>
                <w:color w:val="000000"/>
              </w:rPr>
            </w:pPr>
            <w:r w:rsidRPr="00796799">
              <w:rPr>
                <w:b/>
                <w:color w:val="000000"/>
              </w:rPr>
              <w:t>1. roč.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C0AF654" w14:textId="77777777" w:rsidR="00262E2E" w:rsidRPr="00796799" w:rsidRDefault="00262E2E" w:rsidP="00D66B1E">
            <w:pPr>
              <w:jc w:val="center"/>
              <w:rPr>
                <w:b/>
                <w:color w:val="000000"/>
              </w:rPr>
            </w:pPr>
            <w:r w:rsidRPr="00796799">
              <w:rPr>
                <w:b/>
                <w:color w:val="000000"/>
              </w:rPr>
              <w:t>2. roč.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B98EA28" w14:textId="77777777" w:rsidR="00262E2E" w:rsidRPr="00796799" w:rsidRDefault="00262E2E" w:rsidP="00D66B1E">
            <w:pPr>
              <w:jc w:val="center"/>
              <w:rPr>
                <w:b/>
                <w:color w:val="000000"/>
              </w:rPr>
            </w:pPr>
            <w:r w:rsidRPr="00796799">
              <w:rPr>
                <w:b/>
                <w:color w:val="000000"/>
              </w:rPr>
              <w:t>3. roč.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45BBAC1" w14:textId="77777777" w:rsidR="00262E2E" w:rsidRPr="00796799" w:rsidRDefault="00262E2E" w:rsidP="00D66B1E">
            <w:pPr>
              <w:jc w:val="center"/>
              <w:rPr>
                <w:b/>
                <w:color w:val="000000"/>
              </w:rPr>
            </w:pPr>
            <w:r w:rsidRPr="00796799">
              <w:rPr>
                <w:b/>
                <w:color w:val="000000"/>
              </w:rPr>
              <w:t>4. roč.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E1836C2" w14:textId="77777777" w:rsidR="00262E2E" w:rsidRPr="00796799" w:rsidRDefault="00262E2E" w:rsidP="00D66B1E">
            <w:pPr>
              <w:jc w:val="center"/>
              <w:rPr>
                <w:b/>
                <w:color w:val="000000"/>
              </w:rPr>
            </w:pPr>
            <w:r w:rsidRPr="00796799">
              <w:rPr>
                <w:b/>
                <w:color w:val="000000"/>
              </w:rPr>
              <w:t>ŠVP</w:t>
            </w:r>
          </w:p>
        </w:tc>
      </w:tr>
      <w:tr w:rsidR="00262E2E" w:rsidRPr="00796799" w14:paraId="27B70C98" w14:textId="77777777" w:rsidTr="00D66B1E">
        <w:trPr>
          <w:trHeight w:val="255"/>
          <w:jc w:val="center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  <w:hideMark/>
          </w:tcPr>
          <w:p w14:paraId="4F1381F6" w14:textId="77777777" w:rsidR="00262E2E" w:rsidRPr="00796799" w:rsidRDefault="00262E2E" w:rsidP="00D66B1E">
            <w:pPr>
              <w:rPr>
                <w:b/>
                <w:bCs/>
                <w:iCs/>
                <w:color w:val="000000"/>
              </w:rPr>
            </w:pPr>
            <w:r w:rsidRPr="00796799">
              <w:rPr>
                <w:b/>
                <w:bCs/>
                <w:iCs/>
                <w:color w:val="000000"/>
              </w:rPr>
              <w:t>Základní předměty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  <w:hideMark/>
          </w:tcPr>
          <w:p w14:paraId="3A6DA969" w14:textId="77777777" w:rsidR="00262E2E" w:rsidRPr="00796799" w:rsidRDefault="00262E2E" w:rsidP="00D66B1E">
            <w:pPr>
              <w:jc w:val="center"/>
              <w:rPr>
                <w:color w:val="000000"/>
              </w:rPr>
            </w:pPr>
            <w:r w:rsidRPr="00796799"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  <w:hideMark/>
          </w:tcPr>
          <w:p w14:paraId="1C090254" w14:textId="77777777" w:rsidR="00262E2E" w:rsidRPr="00796799" w:rsidRDefault="00262E2E" w:rsidP="00D66B1E">
            <w:pPr>
              <w:jc w:val="center"/>
              <w:rPr>
                <w:color w:val="000000"/>
              </w:rPr>
            </w:pPr>
            <w:r w:rsidRPr="00796799"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  <w:hideMark/>
          </w:tcPr>
          <w:p w14:paraId="20AB1A8C" w14:textId="77777777" w:rsidR="00262E2E" w:rsidRPr="00796799" w:rsidRDefault="00262E2E" w:rsidP="00D66B1E">
            <w:pPr>
              <w:jc w:val="center"/>
              <w:rPr>
                <w:color w:val="000000"/>
              </w:rPr>
            </w:pPr>
            <w:r w:rsidRPr="00796799">
              <w:rPr>
                <w:color w:val="000000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  <w:hideMark/>
          </w:tcPr>
          <w:p w14:paraId="5F263204" w14:textId="77777777" w:rsidR="00262E2E" w:rsidRPr="00796799" w:rsidRDefault="00262E2E" w:rsidP="00D66B1E">
            <w:pPr>
              <w:jc w:val="center"/>
              <w:rPr>
                <w:color w:val="000000"/>
              </w:rPr>
            </w:pPr>
            <w:r w:rsidRPr="00796799">
              <w:rPr>
                <w:color w:val="000000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5759B664" w14:textId="77777777" w:rsidR="00262E2E" w:rsidRPr="00796799" w:rsidRDefault="00262E2E" w:rsidP="00D66B1E">
            <w:pPr>
              <w:jc w:val="center"/>
              <w:rPr>
                <w:color w:val="000000"/>
              </w:rPr>
            </w:pPr>
          </w:p>
        </w:tc>
      </w:tr>
      <w:tr w:rsidR="00262E2E" w:rsidRPr="00796799" w14:paraId="2334272A" w14:textId="77777777" w:rsidTr="00D66B1E">
        <w:trPr>
          <w:trHeight w:val="255"/>
          <w:jc w:val="center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46AFD22" w14:textId="77777777" w:rsidR="00262E2E" w:rsidRPr="00796799" w:rsidRDefault="00262E2E" w:rsidP="00D66B1E">
            <w:pPr>
              <w:rPr>
                <w:color w:val="000000"/>
              </w:rPr>
            </w:pPr>
            <w:r w:rsidRPr="00796799">
              <w:rPr>
                <w:color w:val="000000"/>
              </w:rPr>
              <w:t>Český jazyk a literatura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DD9FF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0BA8C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13519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 w:rsidRPr="00796799">
              <w:rPr>
                <w:b/>
                <w:bCs/>
                <w:color w:val="008000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EC852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D799CE" w14:textId="77777777" w:rsidR="00262E2E" w:rsidRPr="00C32622" w:rsidRDefault="00262E2E" w:rsidP="00D66B1E">
            <w:pPr>
              <w:jc w:val="center"/>
              <w:rPr>
                <w:b/>
              </w:rPr>
            </w:pPr>
            <w:r w:rsidRPr="00C32622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</w:tr>
      <w:tr w:rsidR="00262E2E" w:rsidRPr="00796799" w14:paraId="75AAB98E" w14:textId="77777777" w:rsidTr="00D66B1E">
        <w:trPr>
          <w:trHeight w:val="255"/>
          <w:jc w:val="center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2CF39FF" w14:textId="77777777" w:rsidR="00262E2E" w:rsidRPr="00796799" w:rsidRDefault="00262E2E" w:rsidP="00D6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Anglický/německý jazyk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0A6E9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 w:rsidRPr="00796799">
              <w:rPr>
                <w:b/>
                <w:bCs/>
                <w:color w:val="008000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FDFC1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 w:rsidRPr="00796799">
              <w:rPr>
                <w:b/>
                <w:bCs/>
                <w:color w:val="008000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7E846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 w:rsidRPr="00796799">
              <w:rPr>
                <w:b/>
                <w:bCs/>
                <w:color w:val="008000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6AB42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B4D70C" w14:textId="77777777" w:rsidR="00262E2E" w:rsidRPr="00C32622" w:rsidRDefault="00262E2E" w:rsidP="00D66B1E">
            <w:pPr>
              <w:jc w:val="center"/>
              <w:rPr>
                <w:b/>
              </w:rPr>
            </w:pPr>
            <w:r w:rsidRPr="00C32622">
              <w:rPr>
                <w:b/>
              </w:rPr>
              <w:t>16</w:t>
            </w:r>
          </w:p>
        </w:tc>
      </w:tr>
      <w:tr w:rsidR="00262E2E" w:rsidRPr="00796799" w14:paraId="156A7DD7" w14:textId="77777777" w:rsidTr="00D66B1E">
        <w:trPr>
          <w:trHeight w:val="255"/>
          <w:jc w:val="center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19D6064" w14:textId="77777777" w:rsidR="00262E2E" w:rsidRPr="00796799" w:rsidRDefault="00262E2E" w:rsidP="00D66B1E">
            <w:pPr>
              <w:rPr>
                <w:color w:val="000000"/>
              </w:rPr>
            </w:pPr>
            <w:r>
              <w:rPr>
                <w:color w:val="000000"/>
              </w:rPr>
              <w:t>Základy společenských věd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7B411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 w:rsidRPr="00796799">
              <w:rPr>
                <w:b/>
                <w:bCs/>
                <w:color w:val="008000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3E4EA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 w:rsidRPr="00796799">
              <w:rPr>
                <w:b/>
                <w:bCs/>
                <w:color w:val="008000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1BED9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 w:rsidRPr="00796799">
              <w:rPr>
                <w:b/>
                <w:bCs/>
                <w:color w:val="008000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35C82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409A41" w14:textId="77777777" w:rsidR="00262E2E" w:rsidRPr="00C32622" w:rsidRDefault="00262E2E" w:rsidP="00D66B1E">
            <w:pPr>
              <w:jc w:val="center"/>
              <w:rPr>
                <w:b/>
              </w:rPr>
            </w:pPr>
            <w:r w:rsidRPr="00C32622">
              <w:rPr>
                <w:b/>
              </w:rPr>
              <w:t>4</w:t>
            </w:r>
          </w:p>
        </w:tc>
      </w:tr>
      <w:tr w:rsidR="00262E2E" w:rsidRPr="00796799" w14:paraId="579A8CFD" w14:textId="77777777" w:rsidTr="00D66B1E">
        <w:trPr>
          <w:trHeight w:val="255"/>
          <w:jc w:val="center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16A6CDC" w14:textId="77777777" w:rsidR="00262E2E" w:rsidRPr="00796799" w:rsidRDefault="00262E2E" w:rsidP="00D66B1E">
            <w:pPr>
              <w:rPr>
                <w:color w:val="000000"/>
              </w:rPr>
            </w:pPr>
            <w:r w:rsidRPr="00796799">
              <w:rPr>
                <w:color w:val="000000"/>
              </w:rPr>
              <w:t>Dějepis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EFFE6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 w:rsidRPr="00796799">
              <w:rPr>
                <w:b/>
                <w:bCs/>
                <w:color w:val="00800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BFB70" w14:textId="77777777" w:rsidR="00262E2E" w:rsidRPr="004C0829" w:rsidRDefault="00262E2E" w:rsidP="00D66B1E">
            <w:pPr>
              <w:jc w:val="center"/>
              <w:rPr>
                <w:b/>
                <w:bCs/>
                <w:color w:val="808080"/>
              </w:rPr>
            </w:pPr>
            <w:r w:rsidRPr="004C0829">
              <w:rPr>
                <w:b/>
                <w:bCs/>
                <w:color w:val="808080"/>
              </w:rPr>
              <w:t>x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9CC35" w14:textId="77777777" w:rsidR="00262E2E" w:rsidRPr="004C0829" w:rsidRDefault="00262E2E" w:rsidP="00D66B1E">
            <w:pPr>
              <w:jc w:val="center"/>
              <w:rPr>
                <w:b/>
                <w:bCs/>
                <w:color w:val="808080"/>
              </w:rPr>
            </w:pPr>
            <w:r w:rsidRPr="004C0829">
              <w:rPr>
                <w:b/>
                <w:bCs/>
                <w:color w:val="808080"/>
              </w:rPr>
              <w:t>x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BE2E5" w14:textId="77777777" w:rsidR="00262E2E" w:rsidRPr="004C0829" w:rsidRDefault="00262E2E" w:rsidP="00D66B1E">
            <w:pPr>
              <w:jc w:val="center"/>
              <w:rPr>
                <w:b/>
                <w:bCs/>
                <w:color w:val="808080"/>
              </w:rPr>
            </w:pPr>
            <w:r w:rsidRPr="004C0829">
              <w:rPr>
                <w:b/>
                <w:bCs/>
                <w:color w:val="808080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9C5CA2" w14:textId="77777777" w:rsidR="00262E2E" w:rsidRPr="00C32622" w:rsidRDefault="00262E2E" w:rsidP="00D66B1E">
            <w:pPr>
              <w:jc w:val="center"/>
              <w:rPr>
                <w:b/>
              </w:rPr>
            </w:pPr>
            <w:r w:rsidRPr="00C32622">
              <w:rPr>
                <w:b/>
              </w:rPr>
              <w:t>2</w:t>
            </w:r>
          </w:p>
        </w:tc>
      </w:tr>
      <w:tr w:rsidR="00262E2E" w:rsidRPr="00796799" w14:paraId="18CCCA5D" w14:textId="77777777" w:rsidTr="00D66B1E">
        <w:trPr>
          <w:trHeight w:val="255"/>
          <w:jc w:val="center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F1FB374" w14:textId="77777777" w:rsidR="00262E2E" w:rsidRPr="00796799" w:rsidRDefault="00262E2E" w:rsidP="00D66B1E">
            <w:pPr>
              <w:rPr>
                <w:color w:val="000000"/>
              </w:rPr>
            </w:pPr>
            <w:r w:rsidRPr="00796799">
              <w:rPr>
                <w:color w:val="000000"/>
              </w:rPr>
              <w:t>Fyzika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45868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 w:rsidRPr="00796799">
              <w:rPr>
                <w:b/>
                <w:bCs/>
                <w:color w:val="008000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083DF" w14:textId="77777777" w:rsidR="00262E2E" w:rsidRPr="004C0829" w:rsidRDefault="00262E2E" w:rsidP="00D66B1E">
            <w:pPr>
              <w:jc w:val="center"/>
              <w:rPr>
                <w:b/>
                <w:bCs/>
                <w:color w:val="808080"/>
              </w:rPr>
            </w:pPr>
            <w:r w:rsidRPr="004C0829">
              <w:rPr>
                <w:b/>
                <w:bCs/>
                <w:color w:val="808080"/>
              </w:rPr>
              <w:t>x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FBFAD" w14:textId="77777777" w:rsidR="00262E2E" w:rsidRPr="004C0829" w:rsidRDefault="00262E2E" w:rsidP="00D66B1E">
            <w:pPr>
              <w:jc w:val="center"/>
              <w:rPr>
                <w:b/>
                <w:bCs/>
                <w:color w:val="808080"/>
              </w:rPr>
            </w:pPr>
            <w:r w:rsidRPr="004C0829">
              <w:rPr>
                <w:b/>
                <w:bCs/>
                <w:color w:val="808080"/>
              </w:rPr>
              <w:t>x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93C7F" w14:textId="77777777" w:rsidR="00262E2E" w:rsidRPr="004C0829" w:rsidRDefault="00262E2E" w:rsidP="00D66B1E">
            <w:pPr>
              <w:jc w:val="center"/>
              <w:rPr>
                <w:b/>
                <w:bCs/>
                <w:color w:val="808080"/>
              </w:rPr>
            </w:pPr>
            <w:r w:rsidRPr="004C0829">
              <w:rPr>
                <w:b/>
                <w:bCs/>
                <w:color w:val="808080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82964C" w14:textId="77777777" w:rsidR="00262E2E" w:rsidRPr="00C32622" w:rsidRDefault="00262E2E" w:rsidP="00D66B1E">
            <w:pPr>
              <w:jc w:val="center"/>
              <w:rPr>
                <w:b/>
              </w:rPr>
            </w:pPr>
            <w:r w:rsidRPr="00C32622">
              <w:rPr>
                <w:b/>
              </w:rPr>
              <w:t>1</w:t>
            </w:r>
          </w:p>
        </w:tc>
      </w:tr>
      <w:tr w:rsidR="00262E2E" w:rsidRPr="00796799" w14:paraId="0E43768A" w14:textId="77777777" w:rsidTr="00D66B1E">
        <w:trPr>
          <w:trHeight w:val="255"/>
          <w:jc w:val="center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37C02B8" w14:textId="77777777" w:rsidR="00262E2E" w:rsidRPr="00796799" w:rsidRDefault="00262E2E" w:rsidP="00D66B1E">
            <w:pPr>
              <w:rPr>
                <w:color w:val="000000"/>
              </w:rPr>
            </w:pPr>
            <w:r>
              <w:rPr>
                <w:color w:val="000000"/>
              </w:rPr>
              <w:t>Ekologie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0F169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A1533" w14:textId="77777777" w:rsidR="00262E2E" w:rsidRPr="004C0829" w:rsidRDefault="00262E2E" w:rsidP="00D66B1E">
            <w:pPr>
              <w:jc w:val="center"/>
              <w:rPr>
                <w:b/>
                <w:bCs/>
                <w:color w:val="808080"/>
              </w:rPr>
            </w:pPr>
            <w:r w:rsidRPr="004C0829">
              <w:rPr>
                <w:b/>
                <w:bCs/>
                <w:color w:val="808080"/>
              </w:rPr>
              <w:t>x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C0703" w14:textId="77777777" w:rsidR="00262E2E" w:rsidRPr="004C0829" w:rsidRDefault="00262E2E" w:rsidP="00D66B1E">
            <w:pPr>
              <w:jc w:val="center"/>
              <w:rPr>
                <w:b/>
                <w:bCs/>
                <w:color w:val="808080"/>
              </w:rPr>
            </w:pPr>
            <w:r w:rsidRPr="004C0829">
              <w:rPr>
                <w:b/>
                <w:bCs/>
                <w:color w:val="808080"/>
              </w:rPr>
              <w:t>x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5F4DB" w14:textId="77777777" w:rsidR="00262E2E" w:rsidRPr="004C0829" w:rsidRDefault="00262E2E" w:rsidP="00D66B1E">
            <w:pPr>
              <w:jc w:val="center"/>
              <w:rPr>
                <w:b/>
                <w:bCs/>
                <w:color w:val="808080"/>
              </w:rPr>
            </w:pPr>
            <w:r w:rsidRPr="004C0829">
              <w:rPr>
                <w:b/>
                <w:bCs/>
                <w:color w:val="808080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FF2537" w14:textId="77777777" w:rsidR="00262E2E" w:rsidRPr="00C32622" w:rsidRDefault="00262E2E" w:rsidP="00D66B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62E2E" w:rsidRPr="00796799" w14:paraId="5CC26378" w14:textId="77777777" w:rsidTr="00D66B1E">
        <w:trPr>
          <w:trHeight w:val="255"/>
          <w:jc w:val="center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D275184" w14:textId="77777777" w:rsidR="00262E2E" w:rsidRPr="00796799" w:rsidRDefault="00262E2E" w:rsidP="00D66B1E">
            <w:pPr>
              <w:rPr>
                <w:color w:val="000000"/>
              </w:rPr>
            </w:pPr>
            <w:r>
              <w:rPr>
                <w:color w:val="000000"/>
              </w:rPr>
              <w:t>Chemie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166F" w14:textId="77777777" w:rsidR="00262E2E" w:rsidRPr="004C0829" w:rsidRDefault="00262E2E" w:rsidP="00D66B1E">
            <w:pPr>
              <w:jc w:val="center"/>
              <w:rPr>
                <w:b/>
                <w:bCs/>
                <w:color w:val="808080"/>
              </w:rPr>
            </w:pPr>
            <w:r w:rsidRPr="004C0829">
              <w:rPr>
                <w:b/>
                <w:bCs/>
                <w:color w:val="808080"/>
              </w:rPr>
              <w:t>x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863A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3A1B" w14:textId="77777777" w:rsidR="00262E2E" w:rsidRPr="004C0829" w:rsidRDefault="00262E2E" w:rsidP="00D66B1E">
            <w:pPr>
              <w:jc w:val="center"/>
              <w:rPr>
                <w:b/>
                <w:bCs/>
                <w:color w:val="808080"/>
              </w:rPr>
            </w:pPr>
            <w:r w:rsidRPr="004C0829">
              <w:rPr>
                <w:b/>
                <w:bCs/>
                <w:color w:val="808080"/>
              </w:rPr>
              <w:t>x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123E" w14:textId="77777777" w:rsidR="00262E2E" w:rsidRPr="004C0829" w:rsidRDefault="00262E2E" w:rsidP="00D66B1E">
            <w:pPr>
              <w:jc w:val="center"/>
              <w:rPr>
                <w:b/>
                <w:bCs/>
                <w:color w:val="808080"/>
              </w:rPr>
            </w:pPr>
            <w:r w:rsidRPr="004C0829">
              <w:rPr>
                <w:b/>
                <w:bCs/>
                <w:color w:val="808080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8DF12" w14:textId="77777777" w:rsidR="00262E2E" w:rsidRPr="00C32622" w:rsidRDefault="00262E2E" w:rsidP="00D66B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62E2E" w:rsidRPr="00796799" w14:paraId="67C30A7F" w14:textId="77777777" w:rsidTr="00D66B1E">
        <w:trPr>
          <w:trHeight w:val="255"/>
          <w:jc w:val="center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86ED9B2" w14:textId="77777777" w:rsidR="00262E2E" w:rsidRPr="00796799" w:rsidRDefault="00262E2E" w:rsidP="00D66B1E">
            <w:pPr>
              <w:rPr>
                <w:color w:val="000000"/>
              </w:rPr>
            </w:pPr>
            <w:r w:rsidRPr="00796799">
              <w:rPr>
                <w:color w:val="000000"/>
              </w:rPr>
              <w:t>Matematika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591B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 w:rsidRPr="00796799">
              <w:rPr>
                <w:b/>
                <w:bCs/>
                <w:color w:val="008000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39AC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 w:rsidRPr="00796799">
              <w:rPr>
                <w:b/>
                <w:bCs/>
                <w:color w:val="008000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65A9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 w:rsidRPr="00796799">
              <w:rPr>
                <w:b/>
                <w:bCs/>
                <w:color w:val="008000"/>
              </w:rPr>
              <w:t>x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C6A1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 w:rsidRPr="00796799">
              <w:rPr>
                <w:b/>
                <w:bCs/>
                <w:color w:val="008000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36FE34" w14:textId="77777777" w:rsidR="00262E2E" w:rsidRPr="00C32622" w:rsidRDefault="00262E2E" w:rsidP="00D66B1E">
            <w:pPr>
              <w:jc w:val="center"/>
              <w:rPr>
                <w:b/>
              </w:rPr>
            </w:pPr>
            <w:r w:rsidRPr="00C32622">
              <w:rPr>
                <w:b/>
              </w:rPr>
              <w:t>8</w:t>
            </w:r>
          </w:p>
        </w:tc>
      </w:tr>
      <w:tr w:rsidR="00262E2E" w:rsidRPr="00796799" w14:paraId="25D94AE3" w14:textId="77777777" w:rsidTr="00D66B1E">
        <w:trPr>
          <w:trHeight w:val="255"/>
          <w:jc w:val="center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076A2C6" w14:textId="77777777" w:rsidR="00262E2E" w:rsidRPr="00796799" w:rsidRDefault="00262E2E" w:rsidP="00D66B1E">
            <w:pPr>
              <w:rPr>
                <w:color w:val="000000"/>
              </w:rPr>
            </w:pPr>
            <w:r w:rsidRPr="00796799">
              <w:rPr>
                <w:color w:val="000000"/>
              </w:rPr>
              <w:t>Tělesná výchova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4A57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 w:rsidRPr="00796799">
              <w:rPr>
                <w:b/>
                <w:bCs/>
                <w:color w:val="00800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BF39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 w:rsidRPr="00796799">
              <w:rPr>
                <w:b/>
                <w:bCs/>
                <w:color w:val="00800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E2D1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 w:rsidRPr="00796799">
              <w:rPr>
                <w:b/>
                <w:bCs/>
                <w:color w:val="008000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6876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 w:rsidRPr="00796799">
              <w:rPr>
                <w:b/>
                <w:bCs/>
                <w:color w:val="00800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192625" w14:textId="77777777" w:rsidR="00262E2E" w:rsidRPr="00C32622" w:rsidRDefault="00262E2E" w:rsidP="00D66B1E">
            <w:pPr>
              <w:jc w:val="center"/>
              <w:rPr>
                <w:b/>
              </w:rPr>
            </w:pPr>
            <w:r w:rsidRPr="00C32622">
              <w:rPr>
                <w:b/>
              </w:rPr>
              <w:t>8</w:t>
            </w:r>
          </w:p>
        </w:tc>
      </w:tr>
      <w:tr w:rsidR="00262E2E" w:rsidRPr="00796799" w14:paraId="0E59F8E1" w14:textId="77777777" w:rsidTr="00D66B1E">
        <w:trPr>
          <w:trHeight w:val="255"/>
          <w:jc w:val="center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C1AA5A2" w14:textId="77777777" w:rsidR="00262E2E" w:rsidRPr="00796799" w:rsidRDefault="00262E2E" w:rsidP="00D66B1E">
            <w:pPr>
              <w:rPr>
                <w:color w:val="000000"/>
              </w:rPr>
            </w:pPr>
            <w:r w:rsidRPr="00796799">
              <w:rPr>
                <w:color w:val="000000"/>
              </w:rPr>
              <w:t>Zdravověda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F00C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 w:rsidRPr="00796799">
              <w:rPr>
                <w:b/>
                <w:bCs/>
                <w:color w:val="00800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DF0A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 w:rsidRPr="00796799">
              <w:rPr>
                <w:b/>
                <w:bCs/>
                <w:color w:val="00800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64F0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x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3104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 w:rsidRPr="00796799">
              <w:rPr>
                <w:b/>
                <w:bCs/>
                <w:color w:val="008000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283A85" w14:textId="77777777" w:rsidR="00262E2E" w:rsidRPr="00C32622" w:rsidRDefault="00262E2E" w:rsidP="00D66B1E">
            <w:pPr>
              <w:jc w:val="center"/>
              <w:rPr>
                <w:b/>
              </w:rPr>
            </w:pPr>
            <w:r w:rsidRPr="00C32622">
              <w:rPr>
                <w:b/>
              </w:rPr>
              <w:t>4</w:t>
            </w:r>
          </w:p>
        </w:tc>
      </w:tr>
      <w:tr w:rsidR="00262E2E" w:rsidRPr="00796799" w14:paraId="74BC5D28" w14:textId="77777777" w:rsidTr="00D66B1E">
        <w:trPr>
          <w:trHeight w:val="255"/>
          <w:jc w:val="center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CAD8D2E" w14:textId="77777777" w:rsidR="00262E2E" w:rsidRPr="00796799" w:rsidRDefault="00262E2E" w:rsidP="00D66B1E">
            <w:pPr>
              <w:rPr>
                <w:color w:val="000000"/>
              </w:rPr>
            </w:pPr>
            <w:r w:rsidRPr="00796799">
              <w:rPr>
                <w:color w:val="000000"/>
              </w:rPr>
              <w:t>Informatika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F574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 w:rsidRPr="00796799">
              <w:rPr>
                <w:b/>
                <w:bCs/>
                <w:color w:val="008000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3184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 w:rsidRPr="00796799">
              <w:rPr>
                <w:b/>
                <w:bCs/>
                <w:color w:val="008000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6EA5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73AE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 w:rsidRPr="00796799">
              <w:rPr>
                <w:b/>
                <w:bCs/>
                <w:color w:val="008000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DD957A" w14:textId="77777777" w:rsidR="00262E2E" w:rsidRPr="00C32622" w:rsidRDefault="00262E2E" w:rsidP="00D66B1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62E2E" w:rsidRPr="00796799" w14:paraId="38E1D55D" w14:textId="77777777" w:rsidTr="00D66B1E">
        <w:trPr>
          <w:trHeight w:val="255"/>
          <w:jc w:val="center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94EC0B0" w14:textId="77777777" w:rsidR="00262E2E" w:rsidRPr="00796799" w:rsidRDefault="00262E2E" w:rsidP="00D66B1E">
            <w:pPr>
              <w:rPr>
                <w:color w:val="000000"/>
              </w:rPr>
            </w:pPr>
            <w:r w:rsidRPr="00796799">
              <w:rPr>
                <w:color w:val="000000"/>
              </w:rPr>
              <w:t>Ekonomika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31533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 w:rsidRPr="00796799">
              <w:rPr>
                <w:b/>
                <w:bCs/>
                <w:color w:val="008000"/>
              </w:rPr>
              <w:t>x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129B4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 w:rsidRPr="00796799">
              <w:rPr>
                <w:b/>
                <w:bCs/>
                <w:color w:val="008000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9D8F9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 w:rsidRPr="00796799">
              <w:rPr>
                <w:b/>
                <w:bCs/>
                <w:color w:val="008000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5A897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 w:rsidRPr="00796799">
              <w:rPr>
                <w:b/>
                <w:bCs/>
                <w:color w:val="008000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21846A" w14:textId="77777777" w:rsidR="00262E2E" w:rsidRPr="00C32622" w:rsidRDefault="00262E2E" w:rsidP="00D66B1E">
            <w:pPr>
              <w:jc w:val="center"/>
              <w:rPr>
                <w:b/>
              </w:rPr>
            </w:pPr>
            <w:r w:rsidRPr="00C32622">
              <w:rPr>
                <w:b/>
              </w:rPr>
              <w:t>3</w:t>
            </w:r>
          </w:p>
        </w:tc>
      </w:tr>
      <w:tr w:rsidR="00262E2E" w:rsidRPr="00796799" w14:paraId="6AB38BDF" w14:textId="77777777" w:rsidTr="00D66B1E">
        <w:trPr>
          <w:trHeight w:val="255"/>
          <w:jc w:val="center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  <w:hideMark/>
          </w:tcPr>
          <w:p w14:paraId="4AC31831" w14:textId="77777777" w:rsidR="00262E2E" w:rsidRPr="00796799" w:rsidRDefault="00262E2E" w:rsidP="00D66B1E">
            <w:pPr>
              <w:rPr>
                <w:color w:val="000000"/>
              </w:rPr>
            </w:pPr>
            <w:r w:rsidRPr="00796799">
              <w:rPr>
                <w:b/>
                <w:bCs/>
                <w:iCs/>
                <w:color w:val="000000"/>
              </w:rPr>
              <w:t>Předměty specializace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  <w:hideMark/>
          </w:tcPr>
          <w:p w14:paraId="3983ED9D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 w:rsidRPr="00796799">
              <w:rPr>
                <w:b/>
                <w:bCs/>
                <w:color w:val="008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</w:tcPr>
          <w:p w14:paraId="153F6366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</w:tcPr>
          <w:p w14:paraId="3BD4FED8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</w:tcPr>
          <w:p w14:paraId="7541868C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6DD3A025" w14:textId="77777777" w:rsidR="00262E2E" w:rsidRPr="00796799" w:rsidRDefault="00262E2E" w:rsidP="00D66B1E">
            <w:pPr>
              <w:jc w:val="center"/>
              <w:rPr>
                <w:bCs/>
              </w:rPr>
            </w:pPr>
          </w:p>
        </w:tc>
      </w:tr>
      <w:tr w:rsidR="00262E2E" w:rsidRPr="00796799" w14:paraId="754385B2" w14:textId="77777777" w:rsidTr="00D66B1E">
        <w:trPr>
          <w:trHeight w:val="77"/>
          <w:jc w:val="center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509E187" w14:textId="77777777" w:rsidR="00262E2E" w:rsidRPr="00796799" w:rsidRDefault="00262E2E" w:rsidP="00D66B1E">
            <w:pPr>
              <w:rPr>
                <w:color w:val="000000"/>
              </w:rPr>
            </w:pPr>
            <w:r w:rsidRPr="00796799">
              <w:rPr>
                <w:color w:val="000000"/>
              </w:rPr>
              <w:t xml:space="preserve">Sociální </w:t>
            </w:r>
            <w:r>
              <w:rPr>
                <w:color w:val="000000"/>
              </w:rPr>
              <w:t>péče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DA0A7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911BD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A6F27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70FCC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95DCC7" w14:textId="77777777" w:rsidR="00262E2E" w:rsidRPr="00C32622" w:rsidRDefault="00262E2E" w:rsidP="00D66B1E">
            <w:pPr>
              <w:jc w:val="center"/>
              <w:rPr>
                <w:b/>
              </w:rPr>
            </w:pPr>
            <w:r w:rsidRPr="00C32622">
              <w:rPr>
                <w:b/>
              </w:rPr>
              <w:t>6</w:t>
            </w:r>
          </w:p>
        </w:tc>
      </w:tr>
      <w:tr w:rsidR="00262E2E" w:rsidRPr="00796799" w14:paraId="74D1D76A" w14:textId="77777777" w:rsidTr="00D66B1E">
        <w:trPr>
          <w:trHeight w:val="310"/>
          <w:jc w:val="center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A6D01D7" w14:textId="77777777" w:rsidR="00262E2E" w:rsidRPr="00796799" w:rsidRDefault="00262E2E" w:rsidP="00D66B1E">
            <w:r w:rsidRPr="00796799">
              <w:t>Péče o klienta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C5878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AB262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A3BAF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9081" w14:textId="77777777" w:rsidR="00262E2E" w:rsidRPr="004C0829" w:rsidRDefault="00262E2E" w:rsidP="00D66B1E">
            <w:pPr>
              <w:jc w:val="center"/>
              <w:rPr>
                <w:b/>
                <w:bCs/>
                <w:color w:val="808080"/>
              </w:rPr>
            </w:pPr>
            <w:r w:rsidRPr="004C0829">
              <w:rPr>
                <w:b/>
                <w:bCs/>
                <w:color w:val="808080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3455F0" w14:textId="77777777" w:rsidR="00262E2E" w:rsidRPr="00C32622" w:rsidRDefault="00262E2E" w:rsidP="00D66B1E">
            <w:pPr>
              <w:jc w:val="center"/>
              <w:rPr>
                <w:b/>
              </w:rPr>
            </w:pPr>
            <w:r w:rsidRPr="00C32622">
              <w:rPr>
                <w:b/>
              </w:rPr>
              <w:t>7</w:t>
            </w:r>
          </w:p>
        </w:tc>
      </w:tr>
      <w:tr w:rsidR="00262E2E" w:rsidRPr="00796799" w14:paraId="4DCEAE8E" w14:textId="77777777" w:rsidTr="00D66B1E">
        <w:trPr>
          <w:trHeight w:val="255"/>
          <w:jc w:val="center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141E7AF" w14:textId="77777777" w:rsidR="00262E2E" w:rsidRPr="00796799" w:rsidRDefault="00262E2E" w:rsidP="00D66B1E">
            <w:r w:rsidRPr="00796799">
              <w:t>Gerontologie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1E6E3" w14:textId="77777777" w:rsidR="00262E2E" w:rsidRPr="004C0829" w:rsidRDefault="00262E2E" w:rsidP="00D66B1E">
            <w:pPr>
              <w:jc w:val="center"/>
              <w:rPr>
                <w:b/>
                <w:bCs/>
                <w:color w:val="808080"/>
              </w:rPr>
            </w:pPr>
            <w:r w:rsidRPr="004C0829">
              <w:rPr>
                <w:b/>
                <w:bCs/>
                <w:color w:val="808080"/>
              </w:rPr>
              <w:t>x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362C9" w14:textId="77777777" w:rsidR="00262E2E" w:rsidRPr="004C0829" w:rsidRDefault="00262E2E" w:rsidP="00D66B1E">
            <w:pPr>
              <w:jc w:val="center"/>
              <w:rPr>
                <w:b/>
                <w:bCs/>
                <w:color w:val="808080"/>
              </w:rPr>
            </w:pPr>
            <w:r w:rsidRPr="004C0829">
              <w:rPr>
                <w:b/>
                <w:bCs/>
                <w:color w:val="808080"/>
              </w:rPr>
              <w:t>x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1AE6F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DA413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AC5F3D" w14:textId="77777777" w:rsidR="00262E2E" w:rsidRPr="00C32622" w:rsidRDefault="00262E2E" w:rsidP="00D66B1E">
            <w:pPr>
              <w:jc w:val="center"/>
              <w:rPr>
                <w:b/>
              </w:rPr>
            </w:pPr>
            <w:r w:rsidRPr="00C32622">
              <w:rPr>
                <w:b/>
              </w:rPr>
              <w:t>4</w:t>
            </w:r>
          </w:p>
        </w:tc>
      </w:tr>
      <w:tr w:rsidR="00262E2E" w:rsidRPr="00796799" w14:paraId="35FF33CF" w14:textId="77777777" w:rsidTr="00D66B1E">
        <w:trPr>
          <w:trHeight w:val="255"/>
          <w:jc w:val="center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D0B601F" w14:textId="77777777" w:rsidR="00262E2E" w:rsidRPr="00796799" w:rsidRDefault="00262E2E" w:rsidP="00D66B1E">
            <w:r w:rsidRPr="00796799">
              <w:t>Učební praxe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33345" w14:textId="77777777" w:rsidR="00262E2E" w:rsidRPr="004C0829" w:rsidRDefault="00262E2E" w:rsidP="00D66B1E">
            <w:pPr>
              <w:jc w:val="center"/>
              <w:rPr>
                <w:b/>
                <w:bCs/>
                <w:color w:val="808080"/>
              </w:rPr>
            </w:pPr>
            <w:r w:rsidRPr="004C0829">
              <w:rPr>
                <w:b/>
                <w:bCs/>
                <w:color w:val="808080"/>
              </w:rPr>
              <w:t>x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2A5C6" w14:textId="77777777" w:rsidR="00262E2E" w:rsidRPr="004C0829" w:rsidRDefault="00262E2E" w:rsidP="00D66B1E">
            <w:pPr>
              <w:jc w:val="center"/>
              <w:rPr>
                <w:b/>
                <w:bCs/>
                <w:color w:val="808080"/>
              </w:rPr>
            </w:pPr>
            <w:r w:rsidRPr="004C0829">
              <w:rPr>
                <w:b/>
                <w:bCs/>
                <w:color w:val="808080"/>
              </w:rPr>
              <w:t>x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E7041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5207E" w14:textId="77777777" w:rsidR="00262E2E" w:rsidRPr="004C0829" w:rsidRDefault="00262E2E" w:rsidP="00D66B1E">
            <w:pPr>
              <w:jc w:val="center"/>
              <w:rPr>
                <w:b/>
                <w:bCs/>
                <w:color w:val="808080"/>
              </w:rPr>
            </w:pPr>
            <w:r w:rsidRPr="004C0829">
              <w:rPr>
                <w:b/>
                <w:bCs/>
                <w:color w:val="808080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7C4210" w14:textId="77777777" w:rsidR="00262E2E" w:rsidRPr="00C32622" w:rsidRDefault="00262E2E" w:rsidP="00D66B1E">
            <w:pPr>
              <w:jc w:val="center"/>
              <w:rPr>
                <w:b/>
              </w:rPr>
            </w:pPr>
            <w:r w:rsidRPr="00C32622">
              <w:rPr>
                <w:b/>
              </w:rPr>
              <w:t>7</w:t>
            </w:r>
          </w:p>
        </w:tc>
      </w:tr>
      <w:tr w:rsidR="00262E2E" w:rsidRPr="00796799" w14:paraId="3E63C11A" w14:textId="77777777" w:rsidTr="00D66B1E">
        <w:trPr>
          <w:trHeight w:val="255"/>
          <w:jc w:val="center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A73576E" w14:textId="77777777" w:rsidR="00262E2E" w:rsidRPr="00796799" w:rsidRDefault="00262E2E" w:rsidP="00D66B1E">
            <w:r>
              <w:t>První pomoc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DD886" w14:textId="77777777" w:rsidR="00262E2E" w:rsidRPr="004C0829" w:rsidRDefault="00262E2E" w:rsidP="00D66B1E">
            <w:pPr>
              <w:jc w:val="center"/>
              <w:rPr>
                <w:b/>
                <w:bCs/>
                <w:color w:val="808080"/>
              </w:rPr>
            </w:pPr>
            <w:r w:rsidRPr="004C0829">
              <w:rPr>
                <w:b/>
                <w:bCs/>
                <w:color w:val="808080"/>
              </w:rPr>
              <w:t>x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8640C" w14:textId="77777777" w:rsidR="00262E2E" w:rsidRPr="004C0829" w:rsidRDefault="00262E2E" w:rsidP="00D66B1E">
            <w:pPr>
              <w:jc w:val="center"/>
              <w:rPr>
                <w:b/>
                <w:bCs/>
                <w:color w:val="808080"/>
              </w:rPr>
            </w:pPr>
            <w:r w:rsidRPr="004C0829">
              <w:rPr>
                <w:b/>
                <w:bCs/>
                <w:color w:val="808080"/>
              </w:rPr>
              <w:t>x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2F242" w14:textId="77777777" w:rsidR="00262E2E" w:rsidRDefault="00262E2E" w:rsidP="00D66B1E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495E8" w14:textId="77777777" w:rsidR="00262E2E" w:rsidRPr="004C0829" w:rsidRDefault="00262E2E" w:rsidP="00D66B1E">
            <w:pPr>
              <w:jc w:val="center"/>
              <w:rPr>
                <w:b/>
                <w:bCs/>
                <w:color w:val="808080"/>
              </w:rPr>
            </w:pPr>
            <w:r w:rsidRPr="004C0829">
              <w:rPr>
                <w:b/>
                <w:bCs/>
                <w:color w:val="808080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07CD81" w14:textId="77777777" w:rsidR="00262E2E" w:rsidRPr="00C32622" w:rsidRDefault="00262E2E" w:rsidP="00D66B1E">
            <w:pPr>
              <w:jc w:val="center"/>
              <w:rPr>
                <w:b/>
              </w:rPr>
            </w:pPr>
            <w:r w:rsidRPr="00C32622">
              <w:rPr>
                <w:b/>
              </w:rPr>
              <w:t>3</w:t>
            </w:r>
          </w:p>
        </w:tc>
      </w:tr>
      <w:tr w:rsidR="00262E2E" w:rsidRPr="00796799" w14:paraId="292C4BE3" w14:textId="77777777" w:rsidTr="00D66B1E">
        <w:trPr>
          <w:trHeight w:val="255"/>
          <w:jc w:val="center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3F3EA39" w14:textId="77777777" w:rsidR="00262E2E" w:rsidRPr="00796799" w:rsidRDefault="00262E2E" w:rsidP="00D66B1E">
            <w:pPr>
              <w:rPr>
                <w:color w:val="000000"/>
              </w:rPr>
            </w:pPr>
            <w:r w:rsidRPr="00796799">
              <w:rPr>
                <w:color w:val="000000"/>
              </w:rPr>
              <w:t>Pedagogika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D5624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E56DA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6D6BE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90014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D4DCED" w14:textId="77777777" w:rsidR="00262E2E" w:rsidRPr="00C32622" w:rsidRDefault="00262E2E" w:rsidP="00D66B1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62E2E" w:rsidRPr="00796799" w14:paraId="6CFADE17" w14:textId="77777777" w:rsidTr="00D66B1E">
        <w:trPr>
          <w:trHeight w:val="255"/>
          <w:jc w:val="center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3680A80" w14:textId="77777777" w:rsidR="00262E2E" w:rsidRPr="00796799" w:rsidRDefault="00262E2E" w:rsidP="00D66B1E">
            <w:pPr>
              <w:rPr>
                <w:color w:val="000000"/>
              </w:rPr>
            </w:pPr>
            <w:r>
              <w:rPr>
                <w:color w:val="000000"/>
              </w:rPr>
              <w:t>Dramatická výchova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78B77" w14:textId="77777777" w:rsidR="00262E2E" w:rsidRDefault="00262E2E" w:rsidP="00D66B1E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E528F" w14:textId="77777777" w:rsidR="00262E2E" w:rsidRDefault="00262E2E" w:rsidP="00D66B1E">
            <w:pPr>
              <w:jc w:val="center"/>
              <w:rPr>
                <w:b/>
                <w:bCs/>
                <w:color w:val="008000"/>
              </w:rPr>
            </w:pPr>
            <w:r w:rsidRPr="004C0829">
              <w:rPr>
                <w:b/>
                <w:bCs/>
                <w:color w:val="808080"/>
              </w:rPr>
              <w:t>x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21B3A" w14:textId="77777777" w:rsidR="00262E2E" w:rsidRDefault="00262E2E" w:rsidP="00D66B1E">
            <w:pPr>
              <w:jc w:val="center"/>
              <w:rPr>
                <w:b/>
                <w:bCs/>
                <w:color w:val="008000"/>
              </w:rPr>
            </w:pPr>
            <w:r w:rsidRPr="004C0829">
              <w:rPr>
                <w:b/>
                <w:bCs/>
                <w:color w:val="808080"/>
              </w:rPr>
              <w:t>x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B73C3" w14:textId="77777777" w:rsidR="00262E2E" w:rsidRDefault="00262E2E" w:rsidP="00D66B1E">
            <w:pPr>
              <w:jc w:val="center"/>
              <w:rPr>
                <w:b/>
                <w:bCs/>
                <w:color w:val="008000"/>
              </w:rPr>
            </w:pPr>
            <w:r w:rsidRPr="004C0829">
              <w:rPr>
                <w:b/>
                <w:bCs/>
                <w:color w:val="808080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04C4B3" w14:textId="77777777" w:rsidR="00262E2E" w:rsidRDefault="00262E2E" w:rsidP="00D66B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62E2E" w:rsidRPr="00796799" w14:paraId="28AC3DBD" w14:textId="77777777" w:rsidTr="00D66B1E">
        <w:trPr>
          <w:trHeight w:val="255"/>
          <w:jc w:val="center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F271B1A" w14:textId="77777777" w:rsidR="00262E2E" w:rsidRPr="00796799" w:rsidRDefault="00262E2E" w:rsidP="00D66B1E">
            <w:pPr>
              <w:rPr>
                <w:color w:val="000000"/>
              </w:rPr>
            </w:pPr>
            <w:r>
              <w:rPr>
                <w:color w:val="000000"/>
              </w:rPr>
              <w:t>Výtvarná výchova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7B34C" w14:textId="77777777" w:rsidR="00262E2E" w:rsidRDefault="00262E2E" w:rsidP="00D66B1E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65861" w14:textId="77777777" w:rsidR="00262E2E" w:rsidRDefault="00262E2E" w:rsidP="00D66B1E">
            <w:pPr>
              <w:jc w:val="center"/>
              <w:rPr>
                <w:b/>
                <w:bCs/>
                <w:color w:val="008000"/>
              </w:rPr>
            </w:pPr>
            <w:r w:rsidRPr="004C0829">
              <w:rPr>
                <w:b/>
                <w:bCs/>
                <w:color w:val="808080"/>
              </w:rPr>
              <w:t>x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95F0C" w14:textId="77777777" w:rsidR="00262E2E" w:rsidRDefault="00262E2E" w:rsidP="00D66B1E">
            <w:pPr>
              <w:jc w:val="center"/>
              <w:rPr>
                <w:b/>
                <w:bCs/>
                <w:color w:val="008000"/>
              </w:rPr>
            </w:pPr>
            <w:r w:rsidRPr="004C0829">
              <w:rPr>
                <w:b/>
                <w:bCs/>
                <w:color w:val="808080"/>
              </w:rPr>
              <w:t>x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03916" w14:textId="77777777" w:rsidR="00262E2E" w:rsidRDefault="00262E2E" w:rsidP="00D66B1E">
            <w:pPr>
              <w:jc w:val="center"/>
              <w:rPr>
                <w:b/>
                <w:bCs/>
                <w:color w:val="008000"/>
              </w:rPr>
            </w:pPr>
            <w:r w:rsidRPr="004C0829">
              <w:rPr>
                <w:b/>
                <w:bCs/>
                <w:color w:val="808080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4ABFC9" w14:textId="77777777" w:rsidR="00262E2E" w:rsidRDefault="00262E2E" w:rsidP="00D66B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62E2E" w:rsidRPr="00796799" w14:paraId="326FE6BC" w14:textId="77777777" w:rsidTr="00D66B1E">
        <w:trPr>
          <w:trHeight w:val="255"/>
          <w:jc w:val="center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2C94C94" w14:textId="77777777" w:rsidR="00262E2E" w:rsidRPr="00796799" w:rsidRDefault="00262E2E" w:rsidP="00D66B1E">
            <w:pPr>
              <w:rPr>
                <w:color w:val="000000"/>
              </w:rPr>
            </w:pPr>
            <w:r>
              <w:rPr>
                <w:color w:val="000000"/>
              </w:rPr>
              <w:t>Hudební výchova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BD090" w14:textId="77777777" w:rsidR="00262E2E" w:rsidRDefault="00262E2E" w:rsidP="00D66B1E">
            <w:pPr>
              <w:jc w:val="center"/>
              <w:rPr>
                <w:b/>
                <w:bCs/>
                <w:color w:val="008000"/>
              </w:rPr>
            </w:pPr>
            <w:r w:rsidRPr="00C32622">
              <w:rPr>
                <w:b/>
                <w:bCs/>
                <w:color w:val="808080"/>
              </w:rPr>
              <w:t>x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CF576" w14:textId="77777777" w:rsidR="00262E2E" w:rsidRDefault="00262E2E" w:rsidP="00D66B1E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17ED7" w14:textId="77777777" w:rsidR="00262E2E" w:rsidRDefault="00262E2E" w:rsidP="00D66B1E">
            <w:pPr>
              <w:jc w:val="center"/>
              <w:rPr>
                <w:b/>
                <w:bCs/>
                <w:color w:val="008000"/>
              </w:rPr>
            </w:pPr>
            <w:r w:rsidRPr="004C0829">
              <w:rPr>
                <w:b/>
                <w:bCs/>
                <w:color w:val="808080"/>
              </w:rPr>
              <w:t>x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BE92E" w14:textId="77777777" w:rsidR="00262E2E" w:rsidRDefault="00262E2E" w:rsidP="00D66B1E">
            <w:pPr>
              <w:jc w:val="center"/>
              <w:rPr>
                <w:b/>
                <w:bCs/>
                <w:color w:val="008000"/>
              </w:rPr>
            </w:pPr>
            <w:r w:rsidRPr="004C0829">
              <w:rPr>
                <w:b/>
                <w:bCs/>
                <w:color w:val="808080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4D52D7" w14:textId="77777777" w:rsidR="00262E2E" w:rsidRDefault="00262E2E" w:rsidP="00D66B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62E2E" w:rsidRPr="00796799" w14:paraId="70E2EB56" w14:textId="77777777" w:rsidTr="00D66B1E">
        <w:trPr>
          <w:trHeight w:val="255"/>
          <w:jc w:val="center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9F3920B" w14:textId="77777777" w:rsidR="00262E2E" w:rsidRPr="00796799" w:rsidRDefault="00262E2E" w:rsidP="00D66B1E">
            <w:pPr>
              <w:rPr>
                <w:color w:val="000000"/>
              </w:rPr>
            </w:pPr>
            <w:r>
              <w:rPr>
                <w:color w:val="000000"/>
              </w:rPr>
              <w:t>Organizace volného času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65802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 w:rsidRPr="008416E1">
              <w:rPr>
                <w:b/>
                <w:bCs/>
                <w:color w:val="808080"/>
              </w:rPr>
              <w:t>x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B1E6B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AB29B" w14:textId="77777777" w:rsidR="00262E2E" w:rsidRPr="004C0829" w:rsidRDefault="00262E2E" w:rsidP="00D66B1E">
            <w:pPr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008000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2C5F0" w14:textId="77777777" w:rsidR="00262E2E" w:rsidRPr="004C0829" w:rsidRDefault="00262E2E" w:rsidP="00D66B1E">
            <w:pPr>
              <w:jc w:val="center"/>
              <w:rPr>
                <w:b/>
                <w:bCs/>
                <w:color w:val="808080"/>
              </w:rPr>
            </w:pPr>
            <w:r w:rsidRPr="004C0829">
              <w:rPr>
                <w:b/>
                <w:bCs/>
                <w:color w:val="808080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407C07" w14:textId="77777777" w:rsidR="00262E2E" w:rsidRPr="00C32622" w:rsidRDefault="00262E2E" w:rsidP="00D66B1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62E2E" w:rsidRPr="00796799" w14:paraId="7A509AE2" w14:textId="77777777" w:rsidTr="00D66B1E">
        <w:trPr>
          <w:trHeight w:val="255"/>
          <w:jc w:val="center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C6B376E" w14:textId="77777777" w:rsidR="00262E2E" w:rsidRPr="00796799" w:rsidRDefault="00262E2E" w:rsidP="00D66B1E">
            <w:pPr>
              <w:rPr>
                <w:color w:val="000000"/>
              </w:rPr>
            </w:pPr>
            <w:r w:rsidRPr="00796799">
              <w:rPr>
                <w:color w:val="000000"/>
              </w:rPr>
              <w:t>Učební praxe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A5419" w14:textId="77777777" w:rsidR="00262E2E" w:rsidRPr="004C0829" w:rsidRDefault="00262E2E" w:rsidP="00D66B1E">
            <w:pPr>
              <w:jc w:val="center"/>
              <w:rPr>
                <w:b/>
                <w:bCs/>
                <w:color w:val="808080"/>
              </w:rPr>
            </w:pPr>
            <w:r w:rsidRPr="004C0829">
              <w:rPr>
                <w:b/>
                <w:bCs/>
                <w:color w:val="808080"/>
              </w:rPr>
              <w:t>x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B91475" w14:textId="77777777" w:rsidR="00262E2E" w:rsidRPr="004C0829" w:rsidRDefault="00262E2E" w:rsidP="00D66B1E">
            <w:pPr>
              <w:jc w:val="center"/>
              <w:rPr>
                <w:b/>
                <w:bCs/>
                <w:color w:val="808080"/>
              </w:rPr>
            </w:pPr>
            <w:r w:rsidRPr="004C0829">
              <w:rPr>
                <w:b/>
                <w:bCs/>
                <w:color w:val="808080"/>
              </w:rPr>
              <w:t xml:space="preserve">x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28A05" w14:textId="77777777" w:rsidR="00262E2E" w:rsidRPr="004C0829" w:rsidRDefault="00262E2E" w:rsidP="00D66B1E">
            <w:pPr>
              <w:jc w:val="center"/>
              <w:rPr>
                <w:b/>
                <w:bCs/>
                <w:color w:val="808080"/>
              </w:rPr>
            </w:pPr>
            <w:r w:rsidRPr="004C0829">
              <w:rPr>
                <w:b/>
                <w:bCs/>
                <w:color w:val="808080"/>
              </w:rPr>
              <w:t>x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5C088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37D0C2" w14:textId="77777777" w:rsidR="00262E2E" w:rsidRPr="00C32622" w:rsidRDefault="00262E2E" w:rsidP="00D66B1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62E2E" w:rsidRPr="00796799" w14:paraId="04CB6C84" w14:textId="77777777" w:rsidTr="00D66B1E">
        <w:trPr>
          <w:trHeight w:val="255"/>
          <w:jc w:val="center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152CC56" w14:textId="77777777" w:rsidR="00262E2E" w:rsidRPr="00796799" w:rsidRDefault="00262E2E" w:rsidP="00D66B1E">
            <w:pPr>
              <w:rPr>
                <w:color w:val="000000"/>
              </w:rPr>
            </w:pPr>
            <w:r w:rsidRPr="00796799">
              <w:rPr>
                <w:color w:val="000000"/>
              </w:rPr>
              <w:t>Psychologie a sociologie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75B903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783A8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9281A0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839671" w14:textId="77777777" w:rsidR="00262E2E" w:rsidRPr="00796799" w:rsidRDefault="00262E2E" w:rsidP="00D66B1E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2F332F" w14:textId="77777777" w:rsidR="00262E2E" w:rsidRPr="00C32622" w:rsidRDefault="00262E2E" w:rsidP="00D66B1E">
            <w:pPr>
              <w:jc w:val="center"/>
              <w:rPr>
                <w:b/>
              </w:rPr>
            </w:pPr>
            <w:r w:rsidRPr="00C32622">
              <w:rPr>
                <w:b/>
              </w:rPr>
              <w:t>8</w:t>
            </w:r>
          </w:p>
        </w:tc>
      </w:tr>
      <w:tr w:rsidR="00262E2E" w:rsidRPr="00796799" w14:paraId="4C7064BA" w14:textId="77777777" w:rsidTr="00D66B1E">
        <w:trPr>
          <w:trHeight w:val="255"/>
          <w:jc w:val="center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  <w:hideMark/>
          </w:tcPr>
          <w:p w14:paraId="0B0EC0A6" w14:textId="77777777" w:rsidR="00262E2E" w:rsidRPr="00796799" w:rsidRDefault="00262E2E" w:rsidP="00D66B1E">
            <w:pPr>
              <w:rPr>
                <w:b/>
              </w:rPr>
            </w:pPr>
            <w:r w:rsidRPr="00796799">
              <w:rPr>
                <w:b/>
              </w:rPr>
              <w:t>Celkem: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  <w:hideMark/>
          </w:tcPr>
          <w:p w14:paraId="500158BA" w14:textId="77777777" w:rsidR="00262E2E" w:rsidRPr="00796799" w:rsidRDefault="00262E2E" w:rsidP="00D66B1E">
            <w:pPr>
              <w:jc w:val="center"/>
              <w:rPr>
                <w:b/>
                <w:bCs/>
              </w:rPr>
            </w:pPr>
            <w:r w:rsidRPr="00796799">
              <w:rPr>
                <w:b/>
                <w:bCs/>
              </w:rPr>
              <w:t>3</w:t>
            </w:r>
            <w:r>
              <w:rPr>
                <w:b/>
                <w:bCs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  <w:hideMark/>
          </w:tcPr>
          <w:p w14:paraId="5EB5A8CB" w14:textId="77777777" w:rsidR="00262E2E" w:rsidRPr="00796799" w:rsidRDefault="00262E2E" w:rsidP="00D66B1E">
            <w:pPr>
              <w:jc w:val="center"/>
              <w:rPr>
                <w:b/>
                <w:bCs/>
              </w:rPr>
            </w:pPr>
            <w:r w:rsidRPr="00796799">
              <w:rPr>
                <w:b/>
                <w:bCs/>
              </w:rPr>
              <w:t>3</w:t>
            </w:r>
            <w:r>
              <w:rPr>
                <w:b/>
                <w:bCs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  <w:hideMark/>
          </w:tcPr>
          <w:p w14:paraId="7A1949B0" w14:textId="77777777" w:rsidR="00262E2E" w:rsidRPr="00796799" w:rsidRDefault="00262E2E" w:rsidP="00D66B1E">
            <w:pPr>
              <w:jc w:val="center"/>
              <w:rPr>
                <w:b/>
                <w:bCs/>
              </w:rPr>
            </w:pPr>
            <w:r w:rsidRPr="00321D2D">
              <w:rPr>
                <w:b/>
                <w:bCs/>
              </w:rPr>
              <w:t>3</w:t>
            </w:r>
            <w:r>
              <w:rPr>
                <w:b/>
                <w:bCs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  <w:hideMark/>
          </w:tcPr>
          <w:p w14:paraId="372CCBE4" w14:textId="77777777" w:rsidR="00262E2E" w:rsidRPr="00796799" w:rsidRDefault="00262E2E" w:rsidP="00D66B1E">
            <w:pPr>
              <w:jc w:val="center"/>
              <w:rPr>
                <w:b/>
                <w:bCs/>
              </w:rPr>
            </w:pPr>
            <w:r w:rsidRPr="00796799">
              <w:rPr>
                <w:b/>
                <w:bCs/>
              </w:rPr>
              <w:t>29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4C96B37B" w14:textId="77777777" w:rsidR="00262E2E" w:rsidRPr="00796799" w:rsidRDefault="00262E2E" w:rsidP="00D66B1E">
            <w:pPr>
              <w:jc w:val="center"/>
              <w:rPr>
                <w:b/>
                <w:bCs/>
              </w:rPr>
            </w:pPr>
            <w:r w:rsidRPr="00796799">
              <w:rPr>
                <w:b/>
                <w:bCs/>
              </w:rPr>
              <w:t>128</w:t>
            </w:r>
          </w:p>
        </w:tc>
      </w:tr>
    </w:tbl>
    <w:p w14:paraId="7CF32A7E" w14:textId="77777777" w:rsidR="009303C0" w:rsidRPr="008B1247" w:rsidRDefault="009303C0" w:rsidP="008B1247">
      <w:pPr>
        <w:jc w:val="center"/>
        <w:rPr>
          <w:b/>
          <w:bCs/>
          <w:snapToGrid w:val="0"/>
          <w:color w:val="E36C0A" w:themeColor="accent6" w:themeShade="BF"/>
          <w:sz w:val="28"/>
          <w:szCs w:val="28"/>
        </w:rPr>
      </w:pPr>
    </w:p>
    <w:p w14:paraId="342E9310" w14:textId="316489BC" w:rsidR="008B1247" w:rsidRPr="008B1247" w:rsidRDefault="008B1247" w:rsidP="008B1247">
      <w:pPr>
        <w:jc w:val="center"/>
        <w:rPr>
          <w:b/>
          <w:bCs/>
          <w:snapToGrid w:val="0"/>
          <w:color w:val="F79646" w:themeColor="accent6"/>
          <w:sz w:val="12"/>
          <w:szCs w:val="12"/>
        </w:rPr>
      </w:pPr>
    </w:p>
    <w:p w14:paraId="6AB20067" w14:textId="77777777" w:rsidR="007F0CBC" w:rsidRPr="00A01380" w:rsidRDefault="007F0CBC" w:rsidP="00AC0A26">
      <w:pPr>
        <w:jc w:val="both"/>
        <w:rPr>
          <w:snapToGrid w:val="0"/>
        </w:rPr>
      </w:pPr>
    </w:p>
    <w:p w14:paraId="49C66907" w14:textId="77777777" w:rsidR="007F0CBC" w:rsidRPr="00A01380" w:rsidRDefault="007F0CBC" w:rsidP="00AC0A26">
      <w:pPr>
        <w:jc w:val="both"/>
        <w:rPr>
          <w:snapToGrid w:val="0"/>
        </w:rPr>
      </w:pPr>
    </w:p>
    <w:p w14:paraId="5BB803D0" w14:textId="77777777" w:rsidR="007F0CBC" w:rsidRPr="00A01380" w:rsidRDefault="007F0CBC" w:rsidP="00AC0A26">
      <w:pPr>
        <w:jc w:val="both"/>
        <w:rPr>
          <w:snapToGrid w:val="0"/>
        </w:rPr>
      </w:pPr>
    </w:p>
    <w:p w14:paraId="3D772D56" w14:textId="77777777" w:rsidR="007F0CBC" w:rsidRPr="00A01380" w:rsidRDefault="007F0CBC" w:rsidP="00AC0A26">
      <w:pPr>
        <w:jc w:val="both"/>
        <w:rPr>
          <w:snapToGrid w:val="0"/>
        </w:rPr>
      </w:pPr>
    </w:p>
    <w:p w14:paraId="20130FDD" w14:textId="77777777" w:rsidR="007F0CBC" w:rsidRPr="00A01380" w:rsidRDefault="007F0CBC" w:rsidP="00AC0A26">
      <w:pPr>
        <w:jc w:val="both"/>
        <w:rPr>
          <w:snapToGrid w:val="0"/>
        </w:rPr>
      </w:pPr>
    </w:p>
    <w:p w14:paraId="1654600A" w14:textId="77777777" w:rsidR="007F0CBC" w:rsidRPr="00A01380" w:rsidRDefault="007F0CBC" w:rsidP="00AC0A26">
      <w:pPr>
        <w:jc w:val="both"/>
        <w:rPr>
          <w:snapToGrid w:val="0"/>
        </w:rPr>
      </w:pPr>
    </w:p>
    <w:p w14:paraId="3DF50F70" w14:textId="77777777" w:rsidR="007F0CBC" w:rsidRPr="00A01380" w:rsidRDefault="007F0CBC" w:rsidP="00AC0A26">
      <w:pPr>
        <w:jc w:val="both"/>
        <w:rPr>
          <w:snapToGrid w:val="0"/>
        </w:rPr>
      </w:pPr>
    </w:p>
    <w:p w14:paraId="7D5E112D" w14:textId="77777777" w:rsidR="007F0CBC" w:rsidRPr="00A01380" w:rsidRDefault="007F0CBC" w:rsidP="00AC0A26">
      <w:pPr>
        <w:jc w:val="both"/>
        <w:rPr>
          <w:snapToGrid w:val="0"/>
        </w:rPr>
      </w:pPr>
    </w:p>
    <w:p w14:paraId="1CC5F538" w14:textId="77777777" w:rsidR="007F0CBC" w:rsidRPr="00A01380" w:rsidRDefault="007F0CBC" w:rsidP="00AC0A26">
      <w:pPr>
        <w:jc w:val="both"/>
        <w:rPr>
          <w:snapToGrid w:val="0"/>
        </w:rPr>
      </w:pPr>
    </w:p>
    <w:p w14:paraId="715D2135" w14:textId="77777777" w:rsidR="007F0CBC" w:rsidRPr="00A01380" w:rsidRDefault="007F0CBC" w:rsidP="00AC0A26">
      <w:pPr>
        <w:jc w:val="both"/>
        <w:rPr>
          <w:snapToGrid w:val="0"/>
        </w:rPr>
      </w:pPr>
    </w:p>
    <w:p w14:paraId="1CCFF37B" w14:textId="77777777" w:rsidR="007F0CBC" w:rsidRPr="00A01380" w:rsidRDefault="007F0CBC" w:rsidP="00AC0A26">
      <w:pPr>
        <w:jc w:val="both"/>
        <w:rPr>
          <w:snapToGrid w:val="0"/>
        </w:rPr>
      </w:pPr>
    </w:p>
    <w:p w14:paraId="70BC67A8" w14:textId="77777777" w:rsidR="007F0CBC" w:rsidRPr="00A01380" w:rsidRDefault="007F0CBC" w:rsidP="00AC0A26">
      <w:pPr>
        <w:jc w:val="both"/>
        <w:rPr>
          <w:snapToGrid w:val="0"/>
        </w:rPr>
      </w:pPr>
    </w:p>
    <w:p w14:paraId="3BC07C8D" w14:textId="4603E552" w:rsidR="007A24BE" w:rsidRPr="00A01380" w:rsidRDefault="0065016D" w:rsidP="00AC0A26">
      <w:pPr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2771047" wp14:editId="0CB85295">
            <wp:simplePos x="0" y="0"/>
            <wp:positionH relativeFrom="column">
              <wp:posOffset>539115</wp:posOffset>
            </wp:positionH>
            <wp:positionV relativeFrom="paragraph">
              <wp:posOffset>8613140</wp:posOffset>
            </wp:positionV>
            <wp:extent cx="845820" cy="845820"/>
            <wp:effectExtent l="0" t="0" r="0" b="0"/>
            <wp:wrapNone/>
            <wp:docPr id="6" name="obrázek 4" descr="60ac5bdd70c64579d7ddcd0f97ed06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0ac5bdd70c64579d7ddcd0f97ed06f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644C8FE" wp14:editId="67DF67DA">
            <wp:simplePos x="0" y="0"/>
            <wp:positionH relativeFrom="column">
              <wp:posOffset>6023610</wp:posOffset>
            </wp:positionH>
            <wp:positionV relativeFrom="paragraph">
              <wp:posOffset>8584565</wp:posOffset>
            </wp:positionV>
            <wp:extent cx="911860" cy="911860"/>
            <wp:effectExtent l="0" t="0" r="2540" b="2540"/>
            <wp:wrapNone/>
            <wp:docPr id="5" name="obrázek 5" descr="638372f0b9c780d5d094382d28b4ec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38372f0b9c780d5d094382d28b4ec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24BE" w:rsidRPr="00A01380" w:rsidSect="00CD5D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48" w:right="1134" w:bottom="1021" w:left="1134" w:header="0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9D9A4" w14:textId="77777777" w:rsidR="004E2672" w:rsidRDefault="004E2672">
      <w:r>
        <w:separator/>
      </w:r>
    </w:p>
  </w:endnote>
  <w:endnote w:type="continuationSeparator" w:id="0">
    <w:p w14:paraId="10E53321" w14:textId="77777777" w:rsidR="004E2672" w:rsidRDefault="004E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292F8" w14:textId="77777777" w:rsidR="003174DE" w:rsidRDefault="003174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FEF90" w14:textId="77777777" w:rsidR="001B5CC6" w:rsidRDefault="0065016D" w:rsidP="005C0728">
    <w:pPr>
      <w:tabs>
        <w:tab w:val="left" w:pos="241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7C36CC" wp14:editId="5B4F25F8">
              <wp:simplePos x="0" y="0"/>
              <wp:positionH relativeFrom="column">
                <wp:posOffset>3314700</wp:posOffset>
              </wp:positionH>
              <wp:positionV relativeFrom="paragraph">
                <wp:posOffset>8890</wp:posOffset>
              </wp:positionV>
              <wp:extent cx="2857500" cy="685800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ADB13" w14:textId="77777777" w:rsidR="001B5CC6" w:rsidRDefault="001B5CC6">
                          <w:pPr>
                            <w:spacing w:before="9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Bankovní spojení: 48500741/0100</w:t>
                          </w:r>
                        </w:p>
                        <w:p w14:paraId="2B03274B" w14:textId="77777777" w:rsidR="001B5CC6" w:rsidRDefault="001B5CC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IČ: 47900211</w:t>
                          </w:r>
                          <w:r w:rsidR="00F015B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DIČ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CZ47900211</w:t>
                          </w:r>
                        </w:p>
                        <w:p w14:paraId="33073559" w14:textId="77777777" w:rsidR="001B5CC6" w:rsidRPr="00382D65" w:rsidRDefault="001B5CC6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82D6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zapsaná v obchodním rejstříku, vedeném</w:t>
                          </w:r>
                          <w:r w:rsidR="00382D6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82D6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Krajským </w:t>
                          </w:r>
                          <w:r w:rsidR="00382D6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  <w:r w:rsidRPr="00382D6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soudem v Brně, v oddíle C, vložce 8973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7C36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1pt;margin-top:.7pt;width:2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l0tAIAALk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" filled="f" stroked="f">
              <v:textbox>
                <w:txbxContent>
                  <w:p w14:paraId="358ADB13" w14:textId="77777777" w:rsidR="001B5CC6" w:rsidRDefault="001B5CC6">
                    <w:pPr>
                      <w:spacing w:before="9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Bankovní spojení: 48500741/0100</w:t>
                    </w:r>
                  </w:p>
                  <w:p w14:paraId="2B03274B" w14:textId="77777777" w:rsidR="001B5CC6" w:rsidRDefault="001B5CC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IČ: 47900211</w:t>
                    </w:r>
                    <w:r w:rsidR="00F015B2">
                      <w:rPr>
                        <w:rFonts w:ascii="Arial" w:hAnsi="Arial" w:cs="Arial"/>
                        <w:sz w:val="16"/>
                        <w:szCs w:val="16"/>
                      </w:rPr>
                      <w:t>, DIČ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 CZ47900211</w:t>
                    </w:r>
                  </w:p>
                  <w:p w14:paraId="33073559" w14:textId="77777777" w:rsidR="001B5CC6" w:rsidRPr="00382D65" w:rsidRDefault="001B5CC6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82D65">
                      <w:rPr>
                        <w:rFonts w:ascii="Arial" w:hAnsi="Arial" w:cs="Arial"/>
                        <w:sz w:val="14"/>
                        <w:szCs w:val="14"/>
                      </w:rPr>
                      <w:t>zapsaná v obchodním rejstříku, vedeném</w:t>
                    </w:r>
                    <w:r w:rsidR="00382D6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382D6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Krajským </w:t>
                    </w:r>
                    <w:r w:rsidR="00382D65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  <w:r w:rsidRPr="00382D65">
                      <w:rPr>
                        <w:rFonts w:ascii="Arial" w:hAnsi="Arial" w:cs="Arial"/>
                        <w:sz w:val="14"/>
                        <w:szCs w:val="14"/>
                      </w:rPr>
                      <w:t>soudem v Brně, v oddíle C, vložce 8973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7090A9" wp14:editId="276A56A6">
              <wp:simplePos x="0" y="0"/>
              <wp:positionH relativeFrom="margin">
                <wp:posOffset>-29210</wp:posOffset>
              </wp:positionH>
              <wp:positionV relativeFrom="paragraph">
                <wp:posOffset>32385</wp:posOffset>
              </wp:positionV>
              <wp:extent cx="2999105" cy="3175"/>
              <wp:effectExtent l="46990" t="41910" r="40005" b="4064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99105" cy="3175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3D01F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3pt,2.55pt" to="233.8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" strokecolor="#f60" strokeweight="6pt">
              <w10:wrap anchorx="margin"/>
            </v:line>
          </w:pict>
        </mc:Fallback>
      </mc:AlternateContent>
    </w:r>
  </w:p>
  <w:p w14:paraId="13261F1A" w14:textId="77777777" w:rsidR="001B5CC6" w:rsidRDefault="001B5CC6" w:rsidP="005C0728">
    <w:pPr>
      <w:tabs>
        <w:tab w:val="left" w:pos="2410"/>
        <w:tab w:val="left" w:pos="3119"/>
      </w:tabs>
      <w:ind w:firstLine="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Přímětická 1812/50</w:t>
    </w:r>
    <w:r>
      <w:rPr>
        <w:rFonts w:ascii="Arial" w:hAnsi="Arial" w:cs="Arial"/>
        <w:sz w:val="16"/>
        <w:szCs w:val="16"/>
      </w:rPr>
      <w:tab/>
      <w:t>tel.:</w:t>
    </w:r>
    <w:r>
      <w:rPr>
        <w:rFonts w:ascii="Arial" w:hAnsi="Arial" w:cs="Arial"/>
        <w:sz w:val="16"/>
        <w:szCs w:val="16"/>
      </w:rPr>
      <w:tab/>
      <w:t>+420 </w:t>
    </w:r>
    <w:r w:rsidR="00B607A6">
      <w:rPr>
        <w:rFonts w:ascii="Arial" w:hAnsi="Arial" w:cs="Arial"/>
        <w:sz w:val="16"/>
        <w:szCs w:val="16"/>
      </w:rPr>
      <w:t>537</w:t>
    </w:r>
    <w:r>
      <w:rPr>
        <w:rFonts w:ascii="Arial" w:hAnsi="Arial" w:cs="Arial"/>
        <w:sz w:val="16"/>
        <w:szCs w:val="16"/>
      </w:rPr>
      <w:t xml:space="preserve"> </w:t>
    </w:r>
    <w:r w:rsidR="00B607A6">
      <w:rPr>
        <w:rFonts w:ascii="Arial" w:hAnsi="Arial" w:cs="Arial"/>
        <w:sz w:val="16"/>
        <w:szCs w:val="16"/>
      </w:rPr>
      <w:t>020</w:t>
    </w:r>
    <w:r w:rsidR="00703BDE">
      <w:rPr>
        <w:rFonts w:ascii="Arial" w:hAnsi="Arial" w:cs="Arial"/>
        <w:sz w:val="16"/>
        <w:szCs w:val="16"/>
      </w:rPr>
      <w:t> </w:t>
    </w:r>
    <w:r w:rsidR="00B607A6">
      <w:rPr>
        <w:rFonts w:ascii="Arial" w:hAnsi="Arial" w:cs="Arial"/>
        <w:sz w:val="16"/>
        <w:szCs w:val="16"/>
      </w:rPr>
      <w:t>555</w:t>
    </w:r>
    <w:r w:rsidR="00703BDE">
      <w:rPr>
        <w:rFonts w:ascii="Arial" w:hAnsi="Arial" w:cs="Arial"/>
        <w:sz w:val="16"/>
        <w:szCs w:val="16"/>
      </w:rPr>
      <w:t>, +420 602 541</w:t>
    </w:r>
    <w:r w:rsidR="00382D65">
      <w:rPr>
        <w:rFonts w:ascii="Arial" w:hAnsi="Arial" w:cs="Arial"/>
        <w:sz w:val="16"/>
        <w:szCs w:val="16"/>
      </w:rPr>
      <w:t> </w:t>
    </w:r>
    <w:r w:rsidR="00703BDE">
      <w:rPr>
        <w:rFonts w:ascii="Arial" w:hAnsi="Arial" w:cs="Arial"/>
        <w:sz w:val="16"/>
        <w:szCs w:val="16"/>
      </w:rPr>
      <w:t>973</w:t>
    </w:r>
  </w:p>
  <w:p w14:paraId="3883D19F" w14:textId="77777777" w:rsidR="001B5CC6" w:rsidRDefault="001B5CC6" w:rsidP="005C0728">
    <w:pPr>
      <w:tabs>
        <w:tab w:val="left" w:pos="2410"/>
        <w:tab w:val="left" w:pos="3119"/>
      </w:tabs>
      <w:ind w:firstLine="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669 41 Znojmo</w:t>
    </w:r>
    <w:r>
      <w:rPr>
        <w:rFonts w:ascii="Arial" w:hAnsi="Arial" w:cs="Arial"/>
        <w:sz w:val="16"/>
        <w:szCs w:val="16"/>
      </w:rPr>
      <w:tab/>
      <w:t>e-mail:</w:t>
    </w:r>
    <w:r w:rsidR="005C0728">
      <w:rPr>
        <w:rFonts w:ascii="Arial" w:hAnsi="Arial" w:cs="Arial"/>
        <w:sz w:val="16"/>
        <w:szCs w:val="16"/>
      </w:rPr>
      <w:t xml:space="preserve"> </w:t>
    </w:r>
    <w:r w:rsidR="005C0728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hanzal.libor@sousoszn.cz</w:t>
    </w:r>
  </w:p>
  <w:p w14:paraId="340D8031" w14:textId="77777777" w:rsidR="001B5CC6" w:rsidRDefault="00C20B3B" w:rsidP="005C0728">
    <w:pPr>
      <w:tabs>
        <w:tab w:val="left" w:pos="2410"/>
        <w:tab w:val="left" w:pos="311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1B5CC6">
      <w:rPr>
        <w:rFonts w:ascii="Arial" w:hAnsi="Arial" w:cs="Arial"/>
        <w:sz w:val="16"/>
        <w:szCs w:val="16"/>
      </w:rPr>
      <w:t>web:</w:t>
    </w:r>
    <w:r w:rsidR="001B5CC6">
      <w:rPr>
        <w:rFonts w:ascii="Arial" w:hAnsi="Arial" w:cs="Arial"/>
        <w:sz w:val="16"/>
        <w:szCs w:val="16"/>
      </w:rPr>
      <w:tab/>
      <w:t>www.sousoszn.cz</w:t>
    </w:r>
  </w:p>
  <w:p w14:paraId="04FB953F" w14:textId="77777777" w:rsidR="001B5CC6" w:rsidRDefault="001B5CC6" w:rsidP="005C0728">
    <w:pPr>
      <w:tabs>
        <w:tab w:val="left" w:pos="2410"/>
        <w:tab w:val="left" w:pos="311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IZO:</w:t>
    </w:r>
    <w:r>
      <w:rPr>
        <w:rFonts w:ascii="Arial" w:hAnsi="Arial" w:cs="Arial"/>
        <w:sz w:val="16"/>
        <w:szCs w:val="16"/>
      </w:rPr>
      <w:tab/>
      <w:t>110012364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A78BE" w14:textId="77777777" w:rsidR="003174DE" w:rsidRDefault="003174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754DD" w14:textId="77777777" w:rsidR="004E2672" w:rsidRDefault="004E2672">
      <w:r>
        <w:separator/>
      </w:r>
    </w:p>
  </w:footnote>
  <w:footnote w:type="continuationSeparator" w:id="0">
    <w:p w14:paraId="42ADC864" w14:textId="77777777" w:rsidR="004E2672" w:rsidRDefault="004E2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B3DD3" w14:textId="77777777" w:rsidR="003174DE" w:rsidRDefault="003174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AA162" w14:textId="77777777" w:rsidR="001B5CC6" w:rsidRDefault="001B5CC6" w:rsidP="00C20B3B">
    <w:pPr>
      <w:jc w:val="right"/>
      <w:rPr>
        <w:rFonts w:ascii="Arial" w:hAnsi="Arial" w:cs="Arial"/>
        <w:b/>
        <w:color w:val="EA5D00"/>
        <w:sz w:val="28"/>
        <w:szCs w:val="28"/>
      </w:rPr>
    </w:pPr>
  </w:p>
  <w:p w14:paraId="561E2F20" w14:textId="77777777" w:rsidR="00CD5D1A" w:rsidRDefault="0065016D">
    <w:pPr>
      <w:rPr>
        <w:rFonts w:ascii="Arial" w:hAnsi="Arial" w:cs="Arial"/>
        <w:b/>
        <w:color w:val="EA5D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4325A01" wp14:editId="7AB3BE30">
          <wp:simplePos x="0" y="0"/>
          <wp:positionH relativeFrom="column">
            <wp:posOffset>5833745</wp:posOffset>
          </wp:positionH>
          <wp:positionV relativeFrom="paragraph">
            <wp:posOffset>43180</wp:posOffset>
          </wp:positionV>
          <wp:extent cx="563880" cy="857250"/>
          <wp:effectExtent l="0" t="0" r="7620" b="0"/>
          <wp:wrapTight wrapText="bothSides">
            <wp:wrapPolygon edited="0">
              <wp:start x="7297" y="0"/>
              <wp:lineTo x="2189" y="960"/>
              <wp:lineTo x="0" y="3360"/>
              <wp:lineTo x="0" y="21120"/>
              <wp:lineTo x="21162" y="21120"/>
              <wp:lineTo x="21162" y="3360"/>
              <wp:lineTo x="19703" y="1440"/>
              <wp:lineTo x="14595" y="0"/>
              <wp:lineTo x="7297" y="0"/>
            </wp:wrapPolygon>
          </wp:wrapTight>
          <wp:docPr id="4" name="obrázek 4" descr="logo-primeticka2-bez pozad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primeticka2-bez pozad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02C8A6" w14:textId="77777777" w:rsidR="001B5CC6" w:rsidRDefault="00DD7DA6">
    <w:pPr>
      <w:rPr>
        <w:rFonts w:ascii="Arial" w:hAnsi="Arial" w:cs="Arial"/>
        <w:b/>
        <w:color w:val="EA5D00"/>
        <w:sz w:val="28"/>
        <w:szCs w:val="28"/>
      </w:rPr>
    </w:pPr>
    <w:bookmarkStart w:id="1" w:name="OLE_LINK3"/>
    <w:bookmarkStart w:id="2" w:name="OLE_LINK4"/>
    <w:bookmarkStart w:id="3" w:name="OLE_LINK5"/>
    <w:bookmarkStart w:id="4" w:name="OLE_LINK6"/>
    <w:bookmarkStart w:id="5" w:name="OLE_LINK7"/>
    <w:r>
      <w:rPr>
        <w:rFonts w:ascii="Arial" w:hAnsi="Arial" w:cs="Arial"/>
        <w:b/>
        <w:color w:val="EA5D00"/>
        <w:sz w:val="28"/>
        <w:szCs w:val="28"/>
      </w:rPr>
      <w:t>Střední odborné učiliště a Střední odborná</w:t>
    </w:r>
  </w:p>
  <w:p w14:paraId="08D862F9" w14:textId="77777777" w:rsidR="001B5CC6" w:rsidRDefault="00DD7DA6">
    <w:pPr>
      <w:rPr>
        <w:rFonts w:ascii="Arial" w:hAnsi="Arial" w:cs="Arial"/>
        <w:b/>
        <w:color w:val="EA5D00"/>
        <w:sz w:val="28"/>
        <w:szCs w:val="28"/>
      </w:rPr>
    </w:pPr>
    <w:r>
      <w:rPr>
        <w:rFonts w:ascii="Arial" w:hAnsi="Arial" w:cs="Arial"/>
        <w:b/>
        <w:color w:val="EA5D00"/>
        <w:sz w:val="28"/>
        <w:szCs w:val="28"/>
      </w:rPr>
      <w:t>škola SČMSD,</w:t>
    </w:r>
    <w:r w:rsidR="001B5CC6">
      <w:rPr>
        <w:rFonts w:ascii="Arial" w:hAnsi="Arial" w:cs="Arial"/>
        <w:b/>
        <w:color w:val="EA5D00"/>
        <w:sz w:val="28"/>
        <w:szCs w:val="28"/>
      </w:rPr>
      <w:t xml:space="preserve"> Znojmo, s.r.o.</w:t>
    </w:r>
    <w:r w:rsidR="00E366E4" w:rsidRPr="00E366E4">
      <w:t xml:space="preserve"> </w:t>
    </w:r>
  </w:p>
  <w:p w14:paraId="705995B0" w14:textId="77777777" w:rsidR="00BD0C37" w:rsidRPr="00BD0C37" w:rsidRDefault="0065016D" w:rsidP="00E366E4">
    <w:pPr>
      <w:tabs>
        <w:tab w:val="right" w:pos="9638"/>
      </w:tabs>
      <w:rPr>
        <w:rFonts w:ascii="Arial" w:hAnsi="Arial" w:cs="Arial"/>
        <w:b/>
        <w:color w:val="EA5D00"/>
        <w:sz w:val="20"/>
        <w:szCs w:val="20"/>
      </w:rPr>
    </w:pPr>
    <w:r>
      <w:rPr>
        <w:rFonts w:ascii="Arial" w:hAnsi="Arial" w:cs="Arial"/>
        <w:b/>
        <w:noProof/>
        <w:color w:val="EA5D00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5C9431DE" wp14:editId="3C4A0A5C">
              <wp:simplePos x="0" y="0"/>
              <wp:positionH relativeFrom="page">
                <wp:posOffset>728980</wp:posOffset>
              </wp:positionH>
              <wp:positionV relativeFrom="page">
                <wp:posOffset>857250</wp:posOffset>
              </wp:positionV>
              <wp:extent cx="5737860" cy="8890"/>
              <wp:effectExtent l="14605" t="9525" r="10160" b="1016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37860" cy="889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E59F44" id="Line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4pt,67.5pt" to="509.2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" o:allowoverlap="f" strokecolor="#969696" strokeweight="1.5pt">
              <w10:wrap anchorx="page" anchory="page"/>
            </v:line>
          </w:pict>
        </mc:Fallback>
      </mc:AlternateContent>
    </w:r>
    <w:r w:rsidR="00E366E4">
      <w:rPr>
        <w:rFonts w:ascii="Arial" w:hAnsi="Arial" w:cs="Arial"/>
        <w:b/>
        <w:color w:val="EA5D00"/>
        <w:sz w:val="20"/>
        <w:szCs w:val="20"/>
      </w:rPr>
      <w:tab/>
    </w:r>
  </w:p>
  <w:p w14:paraId="37D079B9" w14:textId="77777777" w:rsidR="00BD0C37" w:rsidRPr="0089685F" w:rsidRDefault="00084A1A">
    <w:pPr>
      <w:rPr>
        <w:rFonts w:ascii="Arial" w:hAnsi="Arial" w:cs="Arial"/>
        <w:b/>
        <w:color w:val="EA5D00"/>
        <w:sz w:val="18"/>
        <w:szCs w:val="18"/>
      </w:rPr>
    </w:pPr>
    <w:r>
      <w:rPr>
        <w:rFonts w:ascii="Arial" w:hAnsi="Arial" w:cs="Arial"/>
        <w:b/>
        <w:color w:val="FF6600"/>
        <w:sz w:val="18"/>
        <w:szCs w:val="18"/>
      </w:rPr>
      <w:t xml:space="preserve">Držitel ocenění Škola roku 2014, </w:t>
    </w:r>
    <w:r w:rsidR="00BD0C37">
      <w:rPr>
        <w:rFonts w:ascii="Arial" w:hAnsi="Arial" w:cs="Arial"/>
        <w:b/>
        <w:color w:val="EA5D00"/>
        <w:sz w:val="18"/>
        <w:szCs w:val="18"/>
      </w:rPr>
      <w:t>Držitel certifikátu dle ISO 9001</w:t>
    </w:r>
    <w:r w:rsidR="00E97C92">
      <w:rPr>
        <w:rFonts w:ascii="Arial" w:hAnsi="Arial" w:cs="Arial"/>
        <w:b/>
        <w:color w:val="EA5D00"/>
        <w:sz w:val="18"/>
        <w:szCs w:val="18"/>
      </w:rPr>
      <w:t xml:space="preserve">, </w:t>
    </w:r>
    <w:r w:rsidR="00E97C92" w:rsidRPr="000F0535">
      <w:rPr>
        <w:rFonts w:ascii="Arial" w:hAnsi="Arial" w:cs="Arial"/>
        <w:b/>
        <w:color w:val="FF6600"/>
        <w:sz w:val="18"/>
        <w:szCs w:val="18"/>
      </w:rPr>
      <w:t>Držitel Zlatého certifikátu kvality SSŠČMS</w:t>
    </w:r>
    <w:bookmarkEnd w:id="1"/>
    <w:bookmarkEnd w:id="2"/>
    <w:bookmarkEnd w:id="3"/>
    <w:bookmarkEnd w:id="4"/>
    <w:bookmarkEnd w:id="5"/>
    <w:r w:rsidR="0089685F">
      <w:rPr>
        <w:rFonts w:ascii="Arial" w:hAnsi="Arial" w:cs="Arial"/>
        <w:b/>
        <w:color w:val="FF6600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65615" w14:textId="77777777" w:rsidR="003174DE" w:rsidRDefault="003174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B39CD"/>
    <w:multiLevelType w:val="hybridMultilevel"/>
    <w:tmpl w:val="CA12D122"/>
    <w:lvl w:ilvl="0" w:tplc="E780BB6C">
      <w:start w:val="6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861D9"/>
    <w:multiLevelType w:val="hybridMultilevel"/>
    <w:tmpl w:val="99BA0A2C"/>
    <w:lvl w:ilvl="0" w:tplc="6ADCF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B5E"/>
    <w:rsid w:val="000117AC"/>
    <w:rsid w:val="000342E5"/>
    <w:rsid w:val="00037F9F"/>
    <w:rsid w:val="0004762B"/>
    <w:rsid w:val="00063B8F"/>
    <w:rsid w:val="00084A1A"/>
    <w:rsid w:val="00084D94"/>
    <w:rsid w:val="000A03CC"/>
    <w:rsid w:val="000E4CA9"/>
    <w:rsid w:val="000F2F08"/>
    <w:rsid w:val="000F3443"/>
    <w:rsid w:val="00104027"/>
    <w:rsid w:val="00104D39"/>
    <w:rsid w:val="00134057"/>
    <w:rsid w:val="0014512D"/>
    <w:rsid w:val="00156405"/>
    <w:rsid w:val="001B5CC6"/>
    <w:rsid w:val="001D591E"/>
    <w:rsid w:val="00211316"/>
    <w:rsid w:val="00216E1B"/>
    <w:rsid w:val="002338FB"/>
    <w:rsid w:val="00246F1D"/>
    <w:rsid w:val="00252F35"/>
    <w:rsid w:val="00262E2E"/>
    <w:rsid w:val="00274791"/>
    <w:rsid w:val="00280C46"/>
    <w:rsid w:val="00284754"/>
    <w:rsid w:val="00284C7C"/>
    <w:rsid w:val="002A39AD"/>
    <w:rsid w:val="002C20AE"/>
    <w:rsid w:val="002C6157"/>
    <w:rsid w:val="002E2A6C"/>
    <w:rsid w:val="002F2ED1"/>
    <w:rsid w:val="002F3794"/>
    <w:rsid w:val="002F54A2"/>
    <w:rsid w:val="00301297"/>
    <w:rsid w:val="003174DE"/>
    <w:rsid w:val="003358AC"/>
    <w:rsid w:val="00362A74"/>
    <w:rsid w:val="00381E45"/>
    <w:rsid w:val="00382D65"/>
    <w:rsid w:val="003A7216"/>
    <w:rsid w:val="003B07A1"/>
    <w:rsid w:val="003B0C0B"/>
    <w:rsid w:val="003C1C77"/>
    <w:rsid w:val="003C44E4"/>
    <w:rsid w:val="003E497F"/>
    <w:rsid w:val="00452837"/>
    <w:rsid w:val="00462E9B"/>
    <w:rsid w:val="00481386"/>
    <w:rsid w:val="00483ED5"/>
    <w:rsid w:val="004B22FD"/>
    <w:rsid w:val="004D33CD"/>
    <w:rsid w:val="004E2672"/>
    <w:rsid w:val="004E6C89"/>
    <w:rsid w:val="004F32D5"/>
    <w:rsid w:val="004F4100"/>
    <w:rsid w:val="004F4944"/>
    <w:rsid w:val="00521B10"/>
    <w:rsid w:val="0054155E"/>
    <w:rsid w:val="005754B5"/>
    <w:rsid w:val="005844AA"/>
    <w:rsid w:val="0058508B"/>
    <w:rsid w:val="00590B3E"/>
    <w:rsid w:val="00592764"/>
    <w:rsid w:val="005955BD"/>
    <w:rsid w:val="005A1230"/>
    <w:rsid w:val="005B1BBF"/>
    <w:rsid w:val="005B26DF"/>
    <w:rsid w:val="005C0569"/>
    <w:rsid w:val="005C0728"/>
    <w:rsid w:val="006035DF"/>
    <w:rsid w:val="00606E91"/>
    <w:rsid w:val="00613672"/>
    <w:rsid w:val="006329B9"/>
    <w:rsid w:val="0063532F"/>
    <w:rsid w:val="006376DD"/>
    <w:rsid w:val="00641C8A"/>
    <w:rsid w:val="0065016D"/>
    <w:rsid w:val="00652B5E"/>
    <w:rsid w:val="00654E0A"/>
    <w:rsid w:val="00691D86"/>
    <w:rsid w:val="00692529"/>
    <w:rsid w:val="006936FA"/>
    <w:rsid w:val="006954DA"/>
    <w:rsid w:val="006973D1"/>
    <w:rsid w:val="006B08D5"/>
    <w:rsid w:val="006B6713"/>
    <w:rsid w:val="006D300F"/>
    <w:rsid w:val="006E3075"/>
    <w:rsid w:val="00703BDE"/>
    <w:rsid w:val="00706735"/>
    <w:rsid w:val="00707BFD"/>
    <w:rsid w:val="00715F9E"/>
    <w:rsid w:val="00751FBC"/>
    <w:rsid w:val="00753DA4"/>
    <w:rsid w:val="007859D3"/>
    <w:rsid w:val="007A24BE"/>
    <w:rsid w:val="007A603E"/>
    <w:rsid w:val="007C71DB"/>
    <w:rsid w:val="007D77CF"/>
    <w:rsid w:val="007E5CA9"/>
    <w:rsid w:val="007F0CBC"/>
    <w:rsid w:val="007F1898"/>
    <w:rsid w:val="007F2E2A"/>
    <w:rsid w:val="00816A16"/>
    <w:rsid w:val="008256D6"/>
    <w:rsid w:val="00834C37"/>
    <w:rsid w:val="00860C78"/>
    <w:rsid w:val="008777DF"/>
    <w:rsid w:val="00883F37"/>
    <w:rsid w:val="008937A7"/>
    <w:rsid w:val="0089629C"/>
    <w:rsid w:val="0089685F"/>
    <w:rsid w:val="008B1247"/>
    <w:rsid w:val="008B2FE5"/>
    <w:rsid w:val="008C44B5"/>
    <w:rsid w:val="008C72F1"/>
    <w:rsid w:val="009129E6"/>
    <w:rsid w:val="009303C0"/>
    <w:rsid w:val="00932BB3"/>
    <w:rsid w:val="009376D3"/>
    <w:rsid w:val="009761C9"/>
    <w:rsid w:val="00984A7B"/>
    <w:rsid w:val="00986483"/>
    <w:rsid w:val="009B1D0A"/>
    <w:rsid w:val="009B6A22"/>
    <w:rsid w:val="009C4B49"/>
    <w:rsid w:val="009F294F"/>
    <w:rsid w:val="009F7F97"/>
    <w:rsid w:val="00A01380"/>
    <w:rsid w:val="00A05E0D"/>
    <w:rsid w:val="00A1421D"/>
    <w:rsid w:val="00A258AF"/>
    <w:rsid w:val="00A564D4"/>
    <w:rsid w:val="00A61CDC"/>
    <w:rsid w:val="00A62113"/>
    <w:rsid w:val="00A731D1"/>
    <w:rsid w:val="00A774F2"/>
    <w:rsid w:val="00A92F55"/>
    <w:rsid w:val="00A93619"/>
    <w:rsid w:val="00AC0A26"/>
    <w:rsid w:val="00AC67FD"/>
    <w:rsid w:val="00AD5A1C"/>
    <w:rsid w:val="00B03589"/>
    <w:rsid w:val="00B2273F"/>
    <w:rsid w:val="00B607A6"/>
    <w:rsid w:val="00B76E80"/>
    <w:rsid w:val="00B92C61"/>
    <w:rsid w:val="00BA0853"/>
    <w:rsid w:val="00BD0C37"/>
    <w:rsid w:val="00BE195C"/>
    <w:rsid w:val="00BE25B1"/>
    <w:rsid w:val="00C20B3B"/>
    <w:rsid w:val="00C245D3"/>
    <w:rsid w:val="00C37C31"/>
    <w:rsid w:val="00C6634B"/>
    <w:rsid w:val="00C70000"/>
    <w:rsid w:val="00C73270"/>
    <w:rsid w:val="00C74C17"/>
    <w:rsid w:val="00CB40C5"/>
    <w:rsid w:val="00CD3876"/>
    <w:rsid w:val="00CD5D1A"/>
    <w:rsid w:val="00CF7F4E"/>
    <w:rsid w:val="00D375A1"/>
    <w:rsid w:val="00D51465"/>
    <w:rsid w:val="00D62471"/>
    <w:rsid w:val="00D66395"/>
    <w:rsid w:val="00D8390F"/>
    <w:rsid w:val="00D93CE4"/>
    <w:rsid w:val="00D97288"/>
    <w:rsid w:val="00D974CE"/>
    <w:rsid w:val="00DB17A2"/>
    <w:rsid w:val="00DD7DA6"/>
    <w:rsid w:val="00DE7DFF"/>
    <w:rsid w:val="00E020B9"/>
    <w:rsid w:val="00E03DB0"/>
    <w:rsid w:val="00E238DF"/>
    <w:rsid w:val="00E366E4"/>
    <w:rsid w:val="00E70404"/>
    <w:rsid w:val="00E83B90"/>
    <w:rsid w:val="00E85AC3"/>
    <w:rsid w:val="00E97C92"/>
    <w:rsid w:val="00EB55B8"/>
    <w:rsid w:val="00ED60CF"/>
    <w:rsid w:val="00F00FE0"/>
    <w:rsid w:val="00F015B2"/>
    <w:rsid w:val="00F174EF"/>
    <w:rsid w:val="00F35304"/>
    <w:rsid w:val="00F35C4C"/>
    <w:rsid w:val="00F51B7C"/>
    <w:rsid w:val="00F74CF0"/>
    <w:rsid w:val="00FC7885"/>
    <w:rsid w:val="00F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C917EE"/>
  <w15:docId w15:val="{A02A2443-97CE-1C49-A2BB-CD2C8BFC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B07A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24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B07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B07A1"/>
    <w:pPr>
      <w:tabs>
        <w:tab w:val="center" w:pos="4536"/>
        <w:tab w:val="right" w:pos="9072"/>
      </w:tabs>
    </w:pPr>
  </w:style>
  <w:style w:type="character" w:styleId="Hypertextovodkaz">
    <w:name w:val="Hyperlink"/>
    <w:rsid w:val="003B07A1"/>
    <w:rPr>
      <w:color w:val="0000FF"/>
      <w:u w:val="single"/>
    </w:rPr>
  </w:style>
  <w:style w:type="paragraph" w:styleId="Zkladntextodsazen">
    <w:name w:val="Body Text Indent"/>
    <w:basedOn w:val="Normln"/>
    <w:rsid w:val="003B07A1"/>
    <w:pPr>
      <w:ind w:firstLine="540"/>
    </w:pPr>
  </w:style>
  <w:style w:type="paragraph" w:styleId="Textbubliny">
    <w:name w:val="Balloon Text"/>
    <w:basedOn w:val="Normln"/>
    <w:semiHidden/>
    <w:rsid w:val="0048138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358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45D3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Nadpis1Char">
    <w:name w:val="Nadpis 1 Char"/>
    <w:link w:val="Nadpis1"/>
    <w:rsid w:val="007A24BE"/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Bezmezer">
    <w:name w:val="No Spacing"/>
    <w:uiPriority w:val="1"/>
    <w:qFormat/>
    <w:rsid w:val="007A24BE"/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AC0A26"/>
    <w:pPr>
      <w:suppressAutoHyphens/>
      <w:spacing w:before="240" w:after="60" w:line="100" w:lineRule="atLeast"/>
      <w:jc w:val="center"/>
    </w:pPr>
    <w:rPr>
      <w:rFonts w:ascii="Arial" w:hAnsi="Arial"/>
      <w:b/>
      <w:bCs/>
      <w:sz w:val="40"/>
      <w:lang w:val="x-none" w:eastAsia="ar-SA"/>
    </w:rPr>
  </w:style>
  <w:style w:type="character" w:customStyle="1" w:styleId="NzevChar">
    <w:name w:val="Název Char"/>
    <w:link w:val="Nzev"/>
    <w:rsid w:val="00AC0A26"/>
    <w:rPr>
      <w:rFonts w:ascii="Arial" w:hAnsi="Arial"/>
      <w:b/>
      <w:bCs/>
      <w:sz w:val="40"/>
      <w:szCs w:val="24"/>
      <w:lang w:val="x-none" w:eastAsia="ar-SA"/>
    </w:rPr>
  </w:style>
  <w:style w:type="paragraph" w:styleId="Zkladntext">
    <w:name w:val="Body Text"/>
    <w:basedOn w:val="Normln"/>
    <w:link w:val="ZkladntextChar"/>
    <w:uiPriority w:val="99"/>
    <w:unhideWhenUsed/>
    <w:rsid w:val="00AC0A26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AC0A26"/>
    <w:rPr>
      <w:sz w:val="24"/>
      <w:szCs w:val="24"/>
      <w:lang w:val="x-none" w:eastAsia="x-none"/>
    </w:rPr>
  </w:style>
  <w:style w:type="character" w:styleId="Siln">
    <w:name w:val="Strong"/>
    <w:qFormat/>
    <w:rsid w:val="007F0CBC"/>
    <w:rPr>
      <w:b/>
      <w:bCs/>
    </w:rPr>
  </w:style>
  <w:style w:type="paragraph" w:styleId="Normlnweb">
    <w:name w:val="Normal (Web)"/>
    <w:basedOn w:val="Normln"/>
    <w:unhideWhenUsed/>
    <w:rsid w:val="007F0CBC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SCMSD základní šablona</vt:lpstr>
    </vt:vector>
  </TitlesOfParts>
  <Company>Frame B.D.D., s.r.o.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SCMSD základní šablona</dc:title>
  <dc:subject>šablona</dc:subject>
  <dc:creator>uzivatel</dc:creator>
  <cp:lastModifiedBy>Hanzal Libor Mgr.</cp:lastModifiedBy>
  <cp:revision>13</cp:revision>
  <cp:lastPrinted>2014-11-24T14:00:00Z</cp:lastPrinted>
  <dcterms:created xsi:type="dcterms:W3CDTF">2020-11-30T07:35:00Z</dcterms:created>
  <dcterms:modified xsi:type="dcterms:W3CDTF">2022-09-20T16:43:00Z</dcterms:modified>
</cp:coreProperties>
</file>